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4E00" w14:textId="77777777" w:rsidR="00363C07" w:rsidRPr="00001FE5" w:rsidRDefault="00363C07" w:rsidP="0021694E">
      <w:pPr>
        <w:jc w:val="center"/>
        <w:rPr>
          <w:rFonts w:ascii="Papyrus" w:hAnsi="Papyrus"/>
          <w:b/>
          <w:color w:val="0000FF"/>
          <w:sz w:val="80"/>
          <w:szCs w:val="80"/>
        </w:rPr>
      </w:pPr>
      <w:proofErr w:type="spellStart"/>
      <w:r w:rsidRPr="009D316A">
        <w:rPr>
          <w:rFonts w:ascii="Papyrus" w:hAnsi="Papyrus"/>
          <w:b/>
          <w:color w:val="0000FF"/>
          <w:sz w:val="80"/>
          <w:szCs w:val="80"/>
        </w:rPr>
        <w:t>Telopea</w:t>
      </w:r>
      <w:proofErr w:type="spellEnd"/>
      <w:r w:rsidRPr="009D316A">
        <w:rPr>
          <w:rFonts w:ascii="Papyrus" w:hAnsi="Papyrus"/>
          <w:b/>
          <w:color w:val="0000FF"/>
          <w:sz w:val="80"/>
          <w:szCs w:val="80"/>
        </w:rPr>
        <w:t xml:space="preserve"> Mtn Permaculture</w:t>
      </w:r>
    </w:p>
    <w:p w14:paraId="64BE5DB0" w14:textId="2475881D" w:rsidR="00864415" w:rsidRPr="00E22C24" w:rsidRDefault="00363C07" w:rsidP="00E22C24">
      <w:pPr>
        <w:jc w:val="center"/>
        <w:rPr>
          <w:b/>
          <w:sz w:val="52"/>
          <w:szCs w:val="52"/>
        </w:rPr>
      </w:pPr>
      <w:r w:rsidRPr="00363C07">
        <w:rPr>
          <w:b/>
          <w:sz w:val="52"/>
          <w:szCs w:val="52"/>
        </w:rPr>
        <w:t>F</w:t>
      </w:r>
      <w:r w:rsidR="00790800" w:rsidRPr="00363C07">
        <w:rPr>
          <w:b/>
          <w:sz w:val="52"/>
          <w:szCs w:val="52"/>
        </w:rPr>
        <w:t xml:space="preserve">ruit tree classes </w:t>
      </w:r>
      <w:r w:rsidR="00C5606C" w:rsidRPr="00363C07">
        <w:rPr>
          <w:b/>
          <w:sz w:val="52"/>
          <w:szCs w:val="52"/>
        </w:rPr>
        <w:t xml:space="preserve">for </w:t>
      </w:r>
      <w:r w:rsidR="005F21A6">
        <w:rPr>
          <w:b/>
          <w:sz w:val="52"/>
          <w:szCs w:val="52"/>
        </w:rPr>
        <w:t>20</w:t>
      </w:r>
      <w:r w:rsidR="00A6778B">
        <w:rPr>
          <w:b/>
          <w:sz w:val="52"/>
          <w:szCs w:val="52"/>
        </w:rPr>
        <w:t>2</w:t>
      </w:r>
      <w:r w:rsidR="00B92D83">
        <w:rPr>
          <w:b/>
          <w:sz w:val="52"/>
          <w:szCs w:val="52"/>
        </w:rPr>
        <w:t>3</w:t>
      </w:r>
      <w:r w:rsidR="00DA503F">
        <w:rPr>
          <w:b/>
          <w:sz w:val="52"/>
          <w:szCs w:val="52"/>
        </w:rPr>
        <w:t xml:space="preserve"> </w:t>
      </w:r>
    </w:p>
    <w:p w14:paraId="1FBF1D16" w14:textId="4BB649C8" w:rsidR="00E22C24" w:rsidRDefault="009C59BC">
      <w:pPr>
        <w:rPr>
          <w:b/>
          <w:sz w:val="28"/>
          <w:szCs w:val="28"/>
        </w:rPr>
      </w:pPr>
      <w:r w:rsidRPr="009C59BC">
        <w:rPr>
          <w:b/>
          <w:sz w:val="28"/>
          <w:szCs w:val="28"/>
        </w:rPr>
        <w:t xml:space="preserve">Class </w:t>
      </w:r>
      <w:r>
        <w:rPr>
          <w:b/>
          <w:sz w:val="28"/>
          <w:szCs w:val="28"/>
        </w:rPr>
        <w:t>run onsite at 134 Invermay R</w:t>
      </w:r>
      <w:r w:rsidRPr="009C59BC">
        <w:rPr>
          <w:b/>
          <w:sz w:val="28"/>
          <w:szCs w:val="28"/>
        </w:rPr>
        <w:t xml:space="preserve">d </w:t>
      </w:r>
      <w:proofErr w:type="spellStart"/>
      <w:r w:rsidRPr="009C59BC">
        <w:rPr>
          <w:b/>
          <w:sz w:val="28"/>
          <w:szCs w:val="28"/>
        </w:rPr>
        <w:t>Monbulk</w:t>
      </w:r>
      <w:proofErr w:type="spellEnd"/>
      <w:r w:rsidRPr="009C59BC">
        <w:rPr>
          <w:b/>
          <w:sz w:val="28"/>
          <w:szCs w:val="28"/>
        </w:rPr>
        <w:t xml:space="preserve">, </w:t>
      </w:r>
      <w:r w:rsidR="00676D1C">
        <w:rPr>
          <w:b/>
          <w:sz w:val="28"/>
          <w:szCs w:val="28"/>
        </w:rPr>
        <w:tab/>
      </w:r>
      <w:r w:rsidR="00676D1C">
        <w:rPr>
          <w:b/>
          <w:sz w:val="28"/>
          <w:szCs w:val="28"/>
        </w:rPr>
        <w:tab/>
      </w:r>
      <w:r w:rsidR="00676D1C">
        <w:rPr>
          <w:b/>
          <w:sz w:val="28"/>
          <w:szCs w:val="28"/>
        </w:rPr>
        <w:tab/>
      </w:r>
      <w:r w:rsidRPr="009C59BC">
        <w:rPr>
          <w:b/>
          <w:sz w:val="28"/>
          <w:szCs w:val="28"/>
        </w:rPr>
        <w:t>10am to 4pm,</w:t>
      </w:r>
      <w:r w:rsidR="00676D1C">
        <w:rPr>
          <w:b/>
          <w:sz w:val="28"/>
          <w:szCs w:val="28"/>
        </w:rPr>
        <w:t xml:space="preserve"> both venues</w:t>
      </w:r>
      <w:r w:rsidRPr="009C59BC">
        <w:rPr>
          <w:b/>
          <w:sz w:val="28"/>
          <w:szCs w:val="28"/>
        </w:rPr>
        <w:t xml:space="preserve"> </w:t>
      </w:r>
    </w:p>
    <w:p w14:paraId="6D113FF4" w14:textId="1999E098" w:rsidR="007E49F0" w:rsidRDefault="00E22C24">
      <w:pPr>
        <w:rPr>
          <w:b/>
          <w:sz w:val="28"/>
          <w:szCs w:val="28"/>
        </w:rPr>
      </w:pPr>
      <w:r>
        <w:rPr>
          <w:b/>
          <w:sz w:val="28"/>
          <w:szCs w:val="28"/>
        </w:rPr>
        <w:t xml:space="preserve">Or at new venue 705 Kancoona </w:t>
      </w:r>
      <w:proofErr w:type="spellStart"/>
      <w:r>
        <w:rPr>
          <w:b/>
          <w:sz w:val="28"/>
          <w:szCs w:val="28"/>
        </w:rPr>
        <w:t>Sth</w:t>
      </w:r>
      <w:proofErr w:type="spellEnd"/>
      <w:r>
        <w:rPr>
          <w:b/>
          <w:sz w:val="28"/>
          <w:szCs w:val="28"/>
        </w:rPr>
        <w:t xml:space="preserve"> Road Kancoona.         </w:t>
      </w:r>
      <w:r w:rsidR="009C59BC" w:rsidRPr="009C59BC">
        <w:rPr>
          <w:b/>
          <w:sz w:val="28"/>
          <w:szCs w:val="28"/>
        </w:rPr>
        <w:t xml:space="preserve">bring your lunch and notebook. </w:t>
      </w:r>
    </w:p>
    <w:p w14:paraId="6CA462E9" w14:textId="77777777" w:rsidR="0021694E" w:rsidRDefault="0021694E">
      <w:pPr>
        <w:rPr>
          <w:b/>
          <w:sz w:val="28"/>
          <w:szCs w:val="28"/>
        </w:rPr>
      </w:pPr>
    </w:p>
    <w:p w14:paraId="48BD5BF8" w14:textId="7EA03B7E" w:rsidR="00D36A58" w:rsidRPr="0021694E" w:rsidRDefault="0021694E" w:rsidP="0021694E">
      <w:pPr>
        <w:jc w:val="center"/>
        <w:rPr>
          <w:sz w:val="28"/>
          <w:szCs w:val="28"/>
        </w:rPr>
      </w:pPr>
      <w:r w:rsidRPr="00D62E07">
        <w:rPr>
          <w:b/>
          <w:sz w:val="28"/>
          <w:szCs w:val="28"/>
        </w:rPr>
        <w:t>Registration form</w:t>
      </w:r>
      <w:r>
        <w:rPr>
          <w:b/>
          <w:sz w:val="28"/>
          <w:szCs w:val="28"/>
        </w:rPr>
        <w:t xml:space="preserve"> for direct enrolment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
        <w:gridCol w:w="2850"/>
        <w:gridCol w:w="5580"/>
        <w:gridCol w:w="900"/>
        <w:gridCol w:w="1440"/>
      </w:tblGrid>
      <w:tr w:rsidR="00BF0B4C" w14:paraId="770C3158"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1148BD83" w14:textId="6E2CC632" w:rsidR="00BF0B4C" w:rsidRDefault="00BF0B4C"/>
        </w:tc>
        <w:tc>
          <w:tcPr>
            <w:tcW w:w="2850" w:type="dxa"/>
            <w:tcBorders>
              <w:top w:val="outset" w:sz="6" w:space="0" w:color="auto"/>
              <w:left w:val="outset" w:sz="6" w:space="0" w:color="auto"/>
              <w:bottom w:val="outset" w:sz="6" w:space="0" w:color="auto"/>
              <w:right w:val="outset" w:sz="6" w:space="0" w:color="auto"/>
            </w:tcBorders>
          </w:tcPr>
          <w:p w14:paraId="2E9B16CB" w14:textId="35C20CB5" w:rsidR="00BF0B4C" w:rsidRDefault="00F27796">
            <w:r>
              <w:t>See classes list below</w:t>
            </w:r>
          </w:p>
        </w:tc>
        <w:tc>
          <w:tcPr>
            <w:tcW w:w="5580" w:type="dxa"/>
            <w:tcBorders>
              <w:top w:val="outset" w:sz="6" w:space="0" w:color="auto"/>
              <w:left w:val="outset" w:sz="6" w:space="0" w:color="auto"/>
              <w:bottom w:val="outset" w:sz="6" w:space="0" w:color="auto"/>
              <w:right w:val="outset" w:sz="6" w:space="0" w:color="auto"/>
            </w:tcBorders>
          </w:tcPr>
          <w:p w14:paraId="0EC6392C"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658C1523" w14:textId="4E15715F" w:rsidR="00BF0B4C" w:rsidRDefault="00BF0B4C"/>
        </w:tc>
        <w:tc>
          <w:tcPr>
            <w:tcW w:w="1440" w:type="dxa"/>
            <w:tcBorders>
              <w:top w:val="outset" w:sz="6" w:space="0" w:color="auto"/>
              <w:left w:val="outset" w:sz="6" w:space="0" w:color="auto"/>
              <w:bottom w:val="outset" w:sz="6" w:space="0" w:color="auto"/>
              <w:right w:val="outset" w:sz="6" w:space="0" w:color="auto"/>
            </w:tcBorders>
          </w:tcPr>
          <w:p w14:paraId="4A13DCD8" w14:textId="1BE8D3E3" w:rsidR="00BF0B4C" w:rsidRDefault="00BF0B4C"/>
        </w:tc>
      </w:tr>
      <w:tr w:rsidR="002B0DB1" w14:paraId="22A85ED7"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29CDE5DF" w14:textId="77777777" w:rsidR="002B0DB1" w:rsidRDefault="002B0DB1" w:rsidP="002B0DB1">
            <w:pPr>
              <w:rPr>
                <w:lang w:val="en-AU" w:eastAsia="en-AU"/>
              </w:rPr>
            </w:pPr>
          </w:p>
        </w:tc>
        <w:tc>
          <w:tcPr>
            <w:tcW w:w="2850" w:type="dxa"/>
            <w:tcBorders>
              <w:top w:val="outset" w:sz="6" w:space="0" w:color="auto"/>
              <w:left w:val="outset" w:sz="6" w:space="0" w:color="auto"/>
              <w:bottom w:val="outset" w:sz="6" w:space="0" w:color="auto"/>
              <w:right w:val="outset" w:sz="6" w:space="0" w:color="auto"/>
            </w:tcBorders>
          </w:tcPr>
          <w:p w14:paraId="5AF85AE0" w14:textId="23F5E0D9" w:rsidR="002B0DB1" w:rsidRDefault="002B0DB1" w:rsidP="002B0DB1">
            <w:pPr>
              <w:pStyle w:val="NormalWeb"/>
            </w:pPr>
          </w:p>
        </w:tc>
        <w:tc>
          <w:tcPr>
            <w:tcW w:w="5580" w:type="dxa"/>
            <w:tcBorders>
              <w:top w:val="outset" w:sz="6" w:space="0" w:color="auto"/>
              <w:left w:val="outset" w:sz="6" w:space="0" w:color="auto"/>
              <w:bottom w:val="outset" w:sz="6" w:space="0" w:color="auto"/>
              <w:right w:val="outset" w:sz="6" w:space="0" w:color="auto"/>
            </w:tcBorders>
          </w:tcPr>
          <w:p w14:paraId="04C32C6E" w14:textId="77777777" w:rsidR="002B0DB1" w:rsidRDefault="002B0DB1" w:rsidP="002B0DB1"/>
        </w:tc>
        <w:tc>
          <w:tcPr>
            <w:tcW w:w="900" w:type="dxa"/>
            <w:tcBorders>
              <w:top w:val="outset" w:sz="6" w:space="0" w:color="auto"/>
              <w:left w:val="outset" w:sz="6" w:space="0" w:color="auto"/>
              <w:bottom w:val="outset" w:sz="6" w:space="0" w:color="auto"/>
              <w:right w:val="outset" w:sz="6" w:space="0" w:color="auto"/>
            </w:tcBorders>
          </w:tcPr>
          <w:p w14:paraId="4E8C1E66" w14:textId="4628BD60" w:rsidR="002B0DB1" w:rsidRDefault="002B0DB1" w:rsidP="002B0DB1"/>
        </w:tc>
        <w:tc>
          <w:tcPr>
            <w:tcW w:w="1440" w:type="dxa"/>
            <w:tcBorders>
              <w:top w:val="outset" w:sz="6" w:space="0" w:color="auto"/>
              <w:left w:val="outset" w:sz="6" w:space="0" w:color="auto"/>
              <w:bottom w:val="outset" w:sz="6" w:space="0" w:color="auto"/>
              <w:right w:val="outset" w:sz="6" w:space="0" w:color="auto"/>
            </w:tcBorders>
          </w:tcPr>
          <w:p w14:paraId="70770FDC" w14:textId="46BC7030" w:rsidR="002B0DB1" w:rsidRDefault="002B0DB1" w:rsidP="002B0DB1"/>
        </w:tc>
      </w:tr>
      <w:tr w:rsidR="00BF0B4C" w14:paraId="7C0AA7F1"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304B1195" w14:textId="77777777" w:rsidR="00BF0B4C" w:rsidRDefault="00BF0B4C"/>
        </w:tc>
        <w:tc>
          <w:tcPr>
            <w:tcW w:w="2850" w:type="dxa"/>
            <w:tcBorders>
              <w:top w:val="outset" w:sz="6" w:space="0" w:color="auto"/>
              <w:left w:val="outset" w:sz="6" w:space="0" w:color="auto"/>
              <w:bottom w:val="outset" w:sz="6" w:space="0" w:color="auto"/>
              <w:right w:val="outset" w:sz="6" w:space="0" w:color="auto"/>
            </w:tcBorders>
          </w:tcPr>
          <w:p w14:paraId="4AEE52CD" w14:textId="132621AB" w:rsidR="00BF0B4C" w:rsidRPr="00346A39" w:rsidRDefault="00BF0B4C">
            <w:pPr>
              <w:rPr>
                <w:sz w:val="22"/>
                <w:szCs w:val="22"/>
              </w:rPr>
            </w:pPr>
          </w:p>
        </w:tc>
        <w:tc>
          <w:tcPr>
            <w:tcW w:w="5580" w:type="dxa"/>
            <w:tcBorders>
              <w:top w:val="outset" w:sz="6" w:space="0" w:color="auto"/>
              <w:left w:val="outset" w:sz="6" w:space="0" w:color="auto"/>
              <w:bottom w:val="outset" w:sz="6" w:space="0" w:color="auto"/>
              <w:right w:val="outset" w:sz="6" w:space="0" w:color="auto"/>
            </w:tcBorders>
          </w:tcPr>
          <w:p w14:paraId="33EB5BDD"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672FFB82" w14:textId="77777777" w:rsidR="00BF0B4C" w:rsidRDefault="00BF0B4C"/>
        </w:tc>
        <w:tc>
          <w:tcPr>
            <w:tcW w:w="1440" w:type="dxa"/>
            <w:tcBorders>
              <w:top w:val="outset" w:sz="6" w:space="0" w:color="auto"/>
              <w:left w:val="outset" w:sz="6" w:space="0" w:color="auto"/>
              <w:bottom w:val="outset" w:sz="6" w:space="0" w:color="auto"/>
              <w:right w:val="outset" w:sz="6" w:space="0" w:color="auto"/>
            </w:tcBorders>
          </w:tcPr>
          <w:p w14:paraId="36D09C58" w14:textId="2ABF978F" w:rsidR="00BF0B4C" w:rsidRDefault="00BF0B4C"/>
        </w:tc>
      </w:tr>
      <w:tr w:rsidR="00BF0B4C" w14:paraId="79C3F440"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3FD9CFCC" w14:textId="77777777" w:rsidR="00BF0B4C" w:rsidRDefault="00BF0B4C"/>
        </w:tc>
        <w:tc>
          <w:tcPr>
            <w:tcW w:w="2850" w:type="dxa"/>
            <w:tcBorders>
              <w:top w:val="outset" w:sz="6" w:space="0" w:color="auto"/>
              <w:left w:val="outset" w:sz="6" w:space="0" w:color="auto"/>
              <w:bottom w:val="outset" w:sz="6" w:space="0" w:color="auto"/>
              <w:right w:val="outset" w:sz="6" w:space="0" w:color="auto"/>
            </w:tcBorders>
          </w:tcPr>
          <w:p w14:paraId="220599B5" w14:textId="77777777" w:rsidR="00BF0B4C" w:rsidRPr="00346A39" w:rsidRDefault="00BF0B4C"/>
        </w:tc>
        <w:tc>
          <w:tcPr>
            <w:tcW w:w="5580" w:type="dxa"/>
            <w:tcBorders>
              <w:top w:val="outset" w:sz="6" w:space="0" w:color="auto"/>
              <w:left w:val="outset" w:sz="6" w:space="0" w:color="auto"/>
              <w:bottom w:val="outset" w:sz="6" w:space="0" w:color="auto"/>
              <w:right w:val="outset" w:sz="6" w:space="0" w:color="auto"/>
            </w:tcBorders>
          </w:tcPr>
          <w:p w14:paraId="4BE66B00"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61A3CC52" w14:textId="77777777" w:rsidR="00BF0B4C" w:rsidRDefault="00BF0B4C"/>
        </w:tc>
        <w:tc>
          <w:tcPr>
            <w:tcW w:w="1440" w:type="dxa"/>
            <w:tcBorders>
              <w:top w:val="outset" w:sz="6" w:space="0" w:color="auto"/>
              <w:left w:val="outset" w:sz="6" w:space="0" w:color="auto"/>
              <w:bottom w:val="outset" w:sz="6" w:space="0" w:color="auto"/>
              <w:right w:val="outset" w:sz="6" w:space="0" w:color="auto"/>
            </w:tcBorders>
          </w:tcPr>
          <w:p w14:paraId="63E24027" w14:textId="77777777" w:rsidR="00BF0B4C" w:rsidRDefault="00BF0B4C"/>
        </w:tc>
      </w:tr>
      <w:tr w:rsidR="00346A39" w14:paraId="075C1F48"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6D7E4484" w14:textId="77777777" w:rsidR="00346A39" w:rsidRDefault="00346A39"/>
        </w:tc>
        <w:tc>
          <w:tcPr>
            <w:tcW w:w="2850" w:type="dxa"/>
            <w:tcBorders>
              <w:top w:val="outset" w:sz="6" w:space="0" w:color="auto"/>
              <w:left w:val="outset" w:sz="6" w:space="0" w:color="auto"/>
              <w:bottom w:val="outset" w:sz="6" w:space="0" w:color="auto"/>
              <w:right w:val="outset" w:sz="6" w:space="0" w:color="auto"/>
            </w:tcBorders>
          </w:tcPr>
          <w:p w14:paraId="2017732B" w14:textId="77777777" w:rsidR="00346A39" w:rsidRPr="00346A39" w:rsidRDefault="00346A39"/>
        </w:tc>
        <w:tc>
          <w:tcPr>
            <w:tcW w:w="5580" w:type="dxa"/>
            <w:tcBorders>
              <w:top w:val="outset" w:sz="6" w:space="0" w:color="auto"/>
              <w:left w:val="outset" w:sz="6" w:space="0" w:color="auto"/>
              <w:bottom w:val="outset" w:sz="6" w:space="0" w:color="auto"/>
              <w:right w:val="outset" w:sz="6" w:space="0" w:color="auto"/>
            </w:tcBorders>
          </w:tcPr>
          <w:p w14:paraId="3EA9EBCC" w14:textId="77777777" w:rsidR="00346A39" w:rsidRDefault="00346A39">
            <w:pPr>
              <w:rPr>
                <w:color w:val="000000"/>
              </w:rPr>
            </w:pPr>
          </w:p>
        </w:tc>
        <w:tc>
          <w:tcPr>
            <w:tcW w:w="900" w:type="dxa"/>
            <w:tcBorders>
              <w:top w:val="outset" w:sz="6" w:space="0" w:color="auto"/>
              <w:left w:val="outset" w:sz="6" w:space="0" w:color="auto"/>
              <w:bottom w:val="outset" w:sz="6" w:space="0" w:color="auto"/>
              <w:right w:val="outset" w:sz="6" w:space="0" w:color="auto"/>
            </w:tcBorders>
          </w:tcPr>
          <w:p w14:paraId="17C7CD46" w14:textId="77777777" w:rsidR="00346A39" w:rsidRDefault="00346A39"/>
        </w:tc>
        <w:tc>
          <w:tcPr>
            <w:tcW w:w="1440" w:type="dxa"/>
            <w:tcBorders>
              <w:top w:val="outset" w:sz="6" w:space="0" w:color="auto"/>
              <w:left w:val="outset" w:sz="6" w:space="0" w:color="auto"/>
              <w:bottom w:val="outset" w:sz="6" w:space="0" w:color="auto"/>
              <w:right w:val="outset" w:sz="6" w:space="0" w:color="auto"/>
            </w:tcBorders>
          </w:tcPr>
          <w:p w14:paraId="671AB9F0" w14:textId="77777777" w:rsidR="00346A39" w:rsidRDefault="00346A39" w:rsidP="00346A39">
            <w:pPr>
              <w:autoSpaceDE w:val="0"/>
              <w:autoSpaceDN w:val="0"/>
              <w:adjustRightInd w:val="0"/>
            </w:pPr>
          </w:p>
        </w:tc>
      </w:tr>
      <w:tr w:rsidR="00BF0B4C" w14:paraId="6B41FA63"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7428C0A1" w14:textId="77777777" w:rsidR="00BF0B4C" w:rsidRDefault="00BF0B4C"/>
        </w:tc>
        <w:tc>
          <w:tcPr>
            <w:tcW w:w="2850" w:type="dxa"/>
            <w:tcBorders>
              <w:top w:val="outset" w:sz="6" w:space="0" w:color="auto"/>
              <w:left w:val="outset" w:sz="6" w:space="0" w:color="auto"/>
              <w:bottom w:val="outset" w:sz="6" w:space="0" w:color="auto"/>
              <w:right w:val="outset" w:sz="6" w:space="0" w:color="auto"/>
            </w:tcBorders>
          </w:tcPr>
          <w:p w14:paraId="5A72D886" w14:textId="77777777" w:rsidR="00BF0B4C" w:rsidRDefault="00BF0B4C"/>
        </w:tc>
        <w:tc>
          <w:tcPr>
            <w:tcW w:w="5580" w:type="dxa"/>
            <w:tcBorders>
              <w:top w:val="outset" w:sz="6" w:space="0" w:color="auto"/>
              <w:left w:val="outset" w:sz="6" w:space="0" w:color="auto"/>
              <w:bottom w:val="outset" w:sz="6" w:space="0" w:color="auto"/>
              <w:right w:val="outset" w:sz="6" w:space="0" w:color="auto"/>
            </w:tcBorders>
          </w:tcPr>
          <w:p w14:paraId="02E96639"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4F034E81" w14:textId="77777777" w:rsidR="00BF0B4C" w:rsidRDefault="00BF0B4C" w:rsidP="00BF0B4C"/>
        </w:tc>
        <w:tc>
          <w:tcPr>
            <w:tcW w:w="1440" w:type="dxa"/>
            <w:tcBorders>
              <w:top w:val="outset" w:sz="6" w:space="0" w:color="auto"/>
              <w:left w:val="outset" w:sz="6" w:space="0" w:color="auto"/>
              <w:bottom w:val="outset" w:sz="6" w:space="0" w:color="auto"/>
              <w:right w:val="outset" w:sz="6" w:space="0" w:color="auto"/>
            </w:tcBorders>
          </w:tcPr>
          <w:p w14:paraId="4CE794BD" w14:textId="77777777" w:rsidR="00A476F7" w:rsidRDefault="00A476F7"/>
        </w:tc>
      </w:tr>
    </w:tbl>
    <w:p w14:paraId="506907B0" w14:textId="5FEA9D8E" w:rsidR="00363C07" w:rsidRPr="00D62E07" w:rsidRDefault="00363C07" w:rsidP="00363C07">
      <w:pPr>
        <w:rPr>
          <w:b/>
          <w:sz w:val="32"/>
          <w:szCs w:val="32"/>
        </w:rPr>
      </w:pPr>
      <w:r w:rsidRPr="00D62E07">
        <w:rPr>
          <w:b/>
          <w:sz w:val="32"/>
          <w:szCs w:val="32"/>
        </w:rPr>
        <w:t>Full name………………………………</w:t>
      </w:r>
      <w:r w:rsidR="006E44CE">
        <w:rPr>
          <w:b/>
          <w:sz w:val="32"/>
          <w:szCs w:val="32"/>
        </w:rPr>
        <w:t xml:space="preserve">          </w:t>
      </w:r>
      <w:r w:rsidRPr="00D62E07">
        <w:rPr>
          <w:b/>
          <w:sz w:val="32"/>
          <w:szCs w:val="32"/>
        </w:rPr>
        <w:t xml:space="preserve"> phone number………………………</w:t>
      </w:r>
    </w:p>
    <w:p w14:paraId="6858BB8F" w14:textId="77777777" w:rsidR="00363C07" w:rsidRPr="00D62E07" w:rsidRDefault="00363C07" w:rsidP="00363C07">
      <w:pPr>
        <w:rPr>
          <w:b/>
          <w:sz w:val="32"/>
          <w:szCs w:val="32"/>
        </w:rPr>
      </w:pPr>
      <w:r w:rsidRPr="00D62E07">
        <w:rPr>
          <w:b/>
          <w:sz w:val="32"/>
          <w:szCs w:val="32"/>
        </w:rPr>
        <w:t>Postal Address…………………………………………………………</w:t>
      </w:r>
    </w:p>
    <w:p w14:paraId="2F2047E0" w14:textId="77777777" w:rsidR="00363C07" w:rsidRDefault="00363C07" w:rsidP="00363C07">
      <w:pPr>
        <w:rPr>
          <w:b/>
          <w:sz w:val="32"/>
          <w:szCs w:val="32"/>
        </w:rPr>
      </w:pPr>
      <w:r w:rsidRPr="00D62E07">
        <w:rPr>
          <w:b/>
          <w:sz w:val="32"/>
          <w:szCs w:val="32"/>
        </w:rPr>
        <w:t>Email…………………………………</w:t>
      </w:r>
    </w:p>
    <w:p w14:paraId="04721793" w14:textId="1D8F8F68" w:rsidR="00363C07" w:rsidRDefault="00363C07" w:rsidP="00363C07">
      <w:pPr>
        <w:rPr>
          <w:b/>
          <w:sz w:val="32"/>
          <w:szCs w:val="32"/>
        </w:rPr>
      </w:pPr>
      <w:r>
        <w:rPr>
          <w:b/>
          <w:sz w:val="32"/>
          <w:szCs w:val="32"/>
        </w:rPr>
        <w:t xml:space="preserve">Enclosed is full payment of </w:t>
      </w:r>
      <w:r w:rsidR="00C50CA2">
        <w:rPr>
          <w:b/>
          <w:sz w:val="32"/>
          <w:szCs w:val="32"/>
        </w:rPr>
        <w:t>$</w:t>
      </w:r>
      <w:r w:rsidR="00676D1C">
        <w:rPr>
          <w:b/>
          <w:sz w:val="32"/>
          <w:szCs w:val="32"/>
        </w:rPr>
        <w:t>110</w:t>
      </w:r>
      <w:r w:rsidR="00227B23">
        <w:rPr>
          <w:b/>
          <w:sz w:val="32"/>
          <w:szCs w:val="32"/>
        </w:rPr>
        <w:t xml:space="preserve"> </w:t>
      </w:r>
      <w:proofErr w:type="spellStart"/>
      <w:r w:rsidR="00C50CA2">
        <w:rPr>
          <w:b/>
          <w:sz w:val="32"/>
          <w:szCs w:val="32"/>
        </w:rPr>
        <w:t>ea</w:t>
      </w:r>
      <w:proofErr w:type="spellEnd"/>
      <w:r w:rsidR="00C50CA2">
        <w:rPr>
          <w:b/>
          <w:sz w:val="32"/>
          <w:szCs w:val="32"/>
        </w:rPr>
        <w:t xml:space="preserve"> </w:t>
      </w:r>
      <w:r>
        <w:rPr>
          <w:b/>
          <w:sz w:val="32"/>
          <w:szCs w:val="32"/>
        </w:rPr>
        <w:t>insert dates you wish to attend...................</w:t>
      </w:r>
    </w:p>
    <w:p w14:paraId="7D118BC6" w14:textId="77777777" w:rsidR="005F21A6" w:rsidRDefault="00363C07" w:rsidP="00363C07">
      <w:pPr>
        <w:rPr>
          <w:sz w:val="32"/>
          <w:szCs w:val="32"/>
        </w:rPr>
      </w:pPr>
      <w:r w:rsidRPr="00C50CA2">
        <w:rPr>
          <w:b/>
          <w:sz w:val="28"/>
          <w:szCs w:val="28"/>
        </w:rPr>
        <w:t>Full payment by 5 days prior</w:t>
      </w:r>
      <w:r w:rsidR="00C50CA2" w:rsidRPr="00C50CA2">
        <w:rPr>
          <w:b/>
          <w:sz w:val="28"/>
          <w:szCs w:val="28"/>
        </w:rPr>
        <w:t xml:space="preserve"> to first class</w:t>
      </w:r>
      <w:r w:rsidRPr="00C50CA2">
        <w:rPr>
          <w:b/>
          <w:sz w:val="28"/>
          <w:szCs w:val="28"/>
        </w:rPr>
        <w:t xml:space="preserve">, </w:t>
      </w:r>
      <w:r w:rsidRPr="00C50CA2">
        <w:rPr>
          <w:sz w:val="28"/>
          <w:szCs w:val="28"/>
        </w:rPr>
        <w:t xml:space="preserve">you </w:t>
      </w:r>
      <w:r w:rsidR="005F21A6">
        <w:rPr>
          <w:sz w:val="28"/>
          <w:szCs w:val="28"/>
        </w:rPr>
        <w:t xml:space="preserve">place is </w:t>
      </w:r>
      <w:r w:rsidRPr="00C50CA2">
        <w:rPr>
          <w:sz w:val="28"/>
          <w:szCs w:val="28"/>
        </w:rPr>
        <w:t>confirm</w:t>
      </w:r>
      <w:r w:rsidR="005F21A6">
        <w:rPr>
          <w:sz w:val="28"/>
          <w:szCs w:val="28"/>
        </w:rPr>
        <w:t>ed automatically</w:t>
      </w:r>
      <w:r w:rsidRPr="00C50CA2">
        <w:rPr>
          <w:sz w:val="28"/>
          <w:szCs w:val="28"/>
        </w:rPr>
        <w:t xml:space="preserve"> once payment is received</w:t>
      </w:r>
      <w:r w:rsidR="005F21A6">
        <w:rPr>
          <w:sz w:val="32"/>
          <w:szCs w:val="32"/>
        </w:rPr>
        <w:t>, we don’t send out reply emails and texts endlessly</w:t>
      </w:r>
    </w:p>
    <w:p w14:paraId="252C1FBF" w14:textId="3B73117C" w:rsidR="00363C07" w:rsidRPr="002B0DB1" w:rsidRDefault="00363C07" w:rsidP="00363C07">
      <w:pPr>
        <w:rPr>
          <w:sz w:val="32"/>
        </w:rPr>
      </w:pPr>
      <w:r>
        <w:rPr>
          <w:sz w:val="32"/>
          <w:szCs w:val="32"/>
        </w:rPr>
        <w:tab/>
      </w:r>
      <w:r w:rsidR="005F21A6">
        <w:rPr>
          <w:sz w:val="32"/>
          <w:szCs w:val="32"/>
        </w:rPr>
        <w:t xml:space="preserve">Preferred </w:t>
      </w:r>
      <w:r w:rsidRPr="00AD6469">
        <w:rPr>
          <w:sz w:val="32"/>
        </w:rPr>
        <w:t>P</w:t>
      </w:r>
      <w:r w:rsidR="002B0DB1">
        <w:rPr>
          <w:sz w:val="32"/>
        </w:rPr>
        <w:t xml:space="preserve">ayment can be made by </w:t>
      </w:r>
      <w:r w:rsidRPr="00A47C30">
        <w:rPr>
          <w:sz w:val="32"/>
        </w:rPr>
        <w:t>direct debit</w:t>
      </w:r>
      <w:r w:rsidR="002B0DB1">
        <w:rPr>
          <w:sz w:val="32"/>
        </w:rPr>
        <w:t xml:space="preserve"> up </w:t>
      </w:r>
      <w:r w:rsidR="00676D1C">
        <w:rPr>
          <w:sz w:val="32"/>
        </w:rPr>
        <w:t>until</w:t>
      </w:r>
      <w:r w:rsidR="002B0DB1">
        <w:rPr>
          <w:sz w:val="32"/>
        </w:rPr>
        <w:t xml:space="preserve"> 5 days before</w:t>
      </w:r>
      <w:r w:rsidRPr="00A47C30">
        <w:rPr>
          <w:sz w:val="32"/>
        </w:rPr>
        <w:t xml:space="preserve"> to</w:t>
      </w:r>
      <w:r>
        <w:rPr>
          <w:b/>
          <w:sz w:val="32"/>
        </w:rPr>
        <w:t>-</w:t>
      </w:r>
    </w:p>
    <w:p w14:paraId="28CA9CC2" w14:textId="77777777" w:rsidR="00363C07" w:rsidRDefault="00363C07" w:rsidP="00254592">
      <w:pPr>
        <w:ind w:left="360"/>
        <w:rPr>
          <w:b/>
          <w:sz w:val="32"/>
        </w:rPr>
      </w:pPr>
      <w:proofErr w:type="spellStart"/>
      <w:r>
        <w:rPr>
          <w:b/>
          <w:sz w:val="32"/>
        </w:rPr>
        <w:t>Telopea</w:t>
      </w:r>
      <w:proofErr w:type="spellEnd"/>
      <w:r>
        <w:rPr>
          <w:b/>
          <w:sz w:val="32"/>
        </w:rPr>
        <w:t xml:space="preserve"> Mtn Permaculture   </w:t>
      </w:r>
      <w:r w:rsidRPr="00A47C30">
        <w:rPr>
          <w:sz w:val="32"/>
        </w:rPr>
        <w:t>ANZ</w:t>
      </w:r>
      <w:r>
        <w:rPr>
          <w:sz w:val="32"/>
        </w:rPr>
        <w:t xml:space="preserve">- </w:t>
      </w:r>
      <w:r w:rsidRPr="00A47C30">
        <w:rPr>
          <w:sz w:val="32"/>
        </w:rPr>
        <w:t>BSB</w:t>
      </w:r>
      <w:r>
        <w:rPr>
          <w:b/>
          <w:sz w:val="32"/>
        </w:rPr>
        <w:t xml:space="preserve"> 013736    </w:t>
      </w:r>
      <w:r w:rsidRPr="00A47C30">
        <w:rPr>
          <w:sz w:val="32"/>
        </w:rPr>
        <w:t>Acc No.</w:t>
      </w:r>
      <w:r>
        <w:rPr>
          <w:b/>
          <w:sz w:val="32"/>
        </w:rPr>
        <w:t xml:space="preserve"> 180991664 </w:t>
      </w:r>
    </w:p>
    <w:p w14:paraId="2FB96E56" w14:textId="25C28E40" w:rsidR="005F21A6" w:rsidRDefault="005F21A6" w:rsidP="0060004D">
      <w:pPr>
        <w:ind w:left="360"/>
        <w:rPr>
          <w:sz w:val="32"/>
        </w:rPr>
      </w:pPr>
      <w:r>
        <w:rPr>
          <w:sz w:val="32"/>
        </w:rPr>
        <w:t xml:space="preserve">or </w:t>
      </w:r>
      <w:r w:rsidR="002B0DB1" w:rsidRPr="002B0DB1">
        <w:rPr>
          <w:sz w:val="32"/>
        </w:rPr>
        <w:t>else cash on the day to Silvia</w:t>
      </w:r>
    </w:p>
    <w:tbl>
      <w:tblPr>
        <w:tblW w:w="110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126"/>
        <w:gridCol w:w="6379"/>
        <w:gridCol w:w="1157"/>
        <w:gridCol w:w="1111"/>
      </w:tblGrid>
      <w:tr w:rsidR="005F21A6" w:rsidRPr="00A5681D" w14:paraId="6A8354CB" w14:textId="77777777" w:rsidTr="001B026B">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7CAA3A5" w14:textId="31D02CF0" w:rsidR="005F21A6" w:rsidRPr="00A5681D" w:rsidRDefault="005F21A6" w:rsidP="005F21A6">
            <w:pPr>
              <w:rPr>
                <w:lang w:eastAsia="en-AU"/>
              </w:rPr>
            </w:pPr>
          </w:p>
        </w:tc>
        <w:tc>
          <w:tcPr>
            <w:tcW w:w="2126" w:type="dxa"/>
            <w:tcBorders>
              <w:top w:val="outset" w:sz="6" w:space="0" w:color="auto"/>
              <w:left w:val="outset" w:sz="6" w:space="0" w:color="auto"/>
              <w:bottom w:val="outset" w:sz="6" w:space="0" w:color="auto"/>
              <w:right w:val="outset" w:sz="6" w:space="0" w:color="auto"/>
            </w:tcBorders>
            <w:hideMark/>
          </w:tcPr>
          <w:p w14:paraId="33F4D8F1" w14:textId="4DFC93A7" w:rsidR="005F21A6" w:rsidRPr="00A5681D" w:rsidRDefault="005F21A6" w:rsidP="005F21A6">
            <w:pPr>
              <w:rPr>
                <w:lang w:eastAsia="en-AU"/>
              </w:rPr>
            </w:pPr>
            <w:r w:rsidRPr="00A5681D">
              <w:rPr>
                <w:b/>
                <w:bCs/>
                <w:lang w:eastAsia="en-AU"/>
              </w:rPr>
              <w:t>Classes</w:t>
            </w:r>
          </w:p>
        </w:tc>
        <w:tc>
          <w:tcPr>
            <w:tcW w:w="6379" w:type="dxa"/>
            <w:tcBorders>
              <w:top w:val="outset" w:sz="6" w:space="0" w:color="auto"/>
              <w:left w:val="outset" w:sz="6" w:space="0" w:color="auto"/>
              <w:bottom w:val="outset" w:sz="6" w:space="0" w:color="auto"/>
              <w:right w:val="outset" w:sz="6" w:space="0" w:color="auto"/>
            </w:tcBorders>
            <w:hideMark/>
          </w:tcPr>
          <w:p w14:paraId="533373E2" w14:textId="2D6688D6" w:rsidR="005F21A6" w:rsidRPr="00A5681D" w:rsidRDefault="005F21A6" w:rsidP="005F21A6">
            <w:pPr>
              <w:rPr>
                <w:lang w:eastAsia="en-AU"/>
              </w:rPr>
            </w:pPr>
          </w:p>
        </w:tc>
        <w:tc>
          <w:tcPr>
            <w:tcW w:w="1157" w:type="dxa"/>
            <w:tcBorders>
              <w:top w:val="outset" w:sz="6" w:space="0" w:color="auto"/>
              <w:left w:val="outset" w:sz="6" w:space="0" w:color="auto"/>
              <w:bottom w:val="outset" w:sz="6" w:space="0" w:color="auto"/>
              <w:right w:val="outset" w:sz="6" w:space="0" w:color="auto"/>
            </w:tcBorders>
          </w:tcPr>
          <w:p w14:paraId="77F1993D" w14:textId="65D31C03" w:rsidR="005F21A6" w:rsidRPr="00A5681D" w:rsidRDefault="00870018" w:rsidP="005F21A6">
            <w:pPr>
              <w:rPr>
                <w:lang w:eastAsia="en-AU"/>
              </w:rPr>
            </w:pPr>
            <w:proofErr w:type="spellStart"/>
            <w:r>
              <w:rPr>
                <w:lang w:eastAsia="en-AU"/>
              </w:rPr>
              <w:t>Monbulk</w:t>
            </w:r>
            <w:proofErr w:type="spellEnd"/>
          </w:p>
        </w:tc>
        <w:tc>
          <w:tcPr>
            <w:tcW w:w="1111" w:type="dxa"/>
            <w:tcBorders>
              <w:top w:val="outset" w:sz="6" w:space="0" w:color="auto"/>
              <w:left w:val="outset" w:sz="6" w:space="0" w:color="auto"/>
              <w:bottom w:val="outset" w:sz="6" w:space="0" w:color="auto"/>
              <w:right w:val="outset" w:sz="6" w:space="0" w:color="auto"/>
            </w:tcBorders>
          </w:tcPr>
          <w:p w14:paraId="0A90A7D5" w14:textId="1EAD537A" w:rsidR="005F21A6" w:rsidRPr="00A5681D" w:rsidRDefault="00870018" w:rsidP="005F21A6">
            <w:pPr>
              <w:rPr>
                <w:lang w:eastAsia="en-AU"/>
              </w:rPr>
            </w:pPr>
            <w:r>
              <w:rPr>
                <w:lang w:eastAsia="en-AU"/>
              </w:rPr>
              <w:t>Kancoona</w:t>
            </w:r>
          </w:p>
        </w:tc>
      </w:tr>
      <w:tr w:rsidR="005F21A6" w:rsidRPr="00A5681D" w14:paraId="63B2F931" w14:textId="77777777" w:rsidTr="001B026B">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B58D559" w14:textId="3BA36B23" w:rsidR="005F21A6" w:rsidRDefault="00CC3A88" w:rsidP="005F21A6">
            <w:pPr>
              <w:rPr>
                <w:lang w:eastAsia="en-AU"/>
              </w:rPr>
            </w:pPr>
            <w:r>
              <w:rPr>
                <w:lang w:eastAsia="en-AU"/>
              </w:rPr>
              <w:t>1</w:t>
            </w:r>
          </w:p>
          <w:p w14:paraId="29FD9CDD" w14:textId="77777777" w:rsidR="005F21A6" w:rsidRPr="00A5681D" w:rsidRDefault="005F21A6" w:rsidP="005F21A6">
            <w:pPr>
              <w:rPr>
                <w:lang w:eastAsia="en-AU"/>
              </w:rPr>
            </w:pPr>
          </w:p>
        </w:tc>
        <w:tc>
          <w:tcPr>
            <w:tcW w:w="2126" w:type="dxa"/>
            <w:tcBorders>
              <w:top w:val="outset" w:sz="6" w:space="0" w:color="auto"/>
              <w:left w:val="outset" w:sz="6" w:space="0" w:color="auto"/>
              <w:bottom w:val="outset" w:sz="6" w:space="0" w:color="auto"/>
              <w:right w:val="outset" w:sz="6" w:space="0" w:color="auto"/>
            </w:tcBorders>
            <w:hideMark/>
          </w:tcPr>
          <w:p w14:paraId="0177827C" w14:textId="77777777" w:rsidR="005F21A6" w:rsidRPr="00A5681D" w:rsidRDefault="005F21A6" w:rsidP="005F21A6">
            <w:pPr>
              <w:rPr>
                <w:lang w:eastAsia="en-AU"/>
              </w:rPr>
            </w:pPr>
            <w:r w:rsidRPr="00A5681D">
              <w:rPr>
                <w:b/>
                <w:bCs/>
                <w:color w:val="800000"/>
                <w:lang w:eastAsia="en-AU"/>
              </w:rPr>
              <w:t>Heritage Fruit tree class, the basics</w:t>
            </w:r>
          </w:p>
          <w:p w14:paraId="60D58B5D" w14:textId="22917F0D" w:rsidR="005F21A6" w:rsidRPr="00A5681D" w:rsidRDefault="005F21A6" w:rsidP="005F21A6">
            <w:pPr>
              <w:spacing w:before="100" w:beforeAutospacing="1" w:after="100" w:afterAutospacing="1"/>
              <w:rPr>
                <w:lang w:eastAsia="en-AU"/>
              </w:rPr>
            </w:pPr>
          </w:p>
        </w:tc>
        <w:tc>
          <w:tcPr>
            <w:tcW w:w="6379" w:type="dxa"/>
            <w:tcBorders>
              <w:top w:val="outset" w:sz="6" w:space="0" w:color="auto"/>
              <w:left w:val="outset" w:sz="6" w:space="0" w:color="auto"/>
              <w:bottom w:val="outset" w:sz="6" w:space="0" w:color="auto"/>
              <w:right w:val="outset" w:sz="6" w:space="0" w:color="auto"/>
            </w:tcBorders>
            <w:hideMark/>
          </w:tcPr>
          <w:p w14:paraId="445551CA" w14:textId="22128A5C" w:rsidR="003551EB" w:rsidRDefault="005F21A6" w:rsidP="005F21A6">
            <w:pPr>
              <w:rPr>
                <w:lang w:eastAsia="en-AU"/>
              </w:rPr>
            </w:pPr>
            <w:r>
              <w:rPr>
                <w:lang w:eastAsia="en-AU"/>
              </w:rPr>
              <w:t xml:space="preserve">This class covers the BASICS all about the </w:t>
            </w:r>
            <w:r w:rsidRPr="00A5681D">
              <w:rPr>
                <w:lang w:eastAsia="en-AU"/>
              </w:rPr>
              <w:t>Species</w:t>
            </w:r>
            <w:r w:rsidR="00A713C7">
              <w:rPr>
                <w:lang w:eastAsia="en-AU"/>
              </w:rPr>
              <w:t xml:space="preserve"> &amp; </w:t>
            </w:r>
            <w:r w:rsidRPr="00A5681D">
              <w:rPr>
                <w:lang w:eastAsia="en-AU"/>
              </w:rPr>
              <w:t>variety selection, grafting,</w:t>
            </w:r>
            <w:r w:rsidR="00A713C7">
              <w:rPr>
                <w:lang w:eastAsia="en-AU"/>
              </w:rPr>
              <w:t xml:space="preserve"> plus</w:t>
            </w:r>
            <w:r w:rsidRPr="00A5681D">
              <w:rPr>
                <w:lang w:eastAsia="en-AU"/>
              </w:rPr>
              <w:t xml:space="preserve"> rootstock selection</w:t>
            </w:r>
            <w:r>
              <w:rPr>
                <w:lang w:eastAsia="en-AU"/>
              </w:rPr>
              <w:t xml:space="preserve"> for your conditions. Grafting techniques for new trees or add</w:t>
            </w:r>
            <w:r w:rsidR="00AD194B">
              <w:rPr>
                <w:lang w:eastAsia="en-AU"/>
              </w:rPr>
              <w:t>ing</w:t>
            </w:r>
            <w:r>
              <w:rPr>
                <w:lang w:eastAsia="en-AU"/>
              </w:rPr>
              <w:t xml:space="preserve"> more</w:t>
            </w:r>
            <w:r w:rsidR="00AD194B">
              <w:rPr>
                <w:lang w:eastAsia="en-AU"/>
              </w:rPr>
              <w:t xml:space="preserve"> vars</w:t>
            </w:r>
            <w:r>
              <w:rPr>
                <w:lang w:eastAsia="en-AU"/>
              </w:rPr>
              <w:t xml:space="preserve"> to your existing ones. </w:t>
            </w:r>
            <w:r w:rsidR="00576A55">
              <w:rPr>
                <w:lang w:eastAsia="en-AU"/>
              </w:rPr>
              <w:t>Peter will dem</w:t>
            </w:r>
            <w:r w:rsidR="000A4F76">
              <w:rPr>
                <w:lang w:eastAsia="en-AU"/>
              </w:rPr>
              <w:t>o</w:t>
            </w:r>
            <w:r w:rsidR="00A1312F">
              <w:rPr>
                <w:lang w:eastAsia="en-AU"/>
              </w:rPr>
              <w:t>ns</w:t>
            </w:r>
            <w:r w:rsidR="00576A55">
              <w:rPr>
                <w:lang w:eastAsia="en-AU"/>
              </w:rPr>
              <w:t xml:space="preserve">trate methods of grafting </w:t>
            </w:r>
            <w:r w:rsidR="00AD194B">
              <w:rPr>
                <w:lang w:eastAsia="en-AU"/>
              </w:rPr>
              <w:t xml:space="preserve">to use </w:t>
            </w:r>
            <w:r w:rsidR="003B45C8">
              <w:rPr>
                <w:lang w:eastAsia="en-AU"/>
              </w:rPr>
              <w:t xml:space="preserve">for the diff purposes </w:t>
            </w:r>
            <w:r w:rsidR="003551EB">
              <w:rPr>
                <w:lang w:eastAsia="en-AU"/>
              </w:rPr>
              <w:t>on the day.</w:t>
            </w:r>
          </w:p>
          <w:p w14:paraId="4B264273" w14:textId="77777777" w:rsidR="003B45C8" w:rsidRDefault="005F21A6" w:rsidP="005F21A6">
            <w:pPr>
              <w:rPr>
                <w:lang w:eastAsia="en-AU"/>
              </w:rPr>
            </w:pPr>
            <w:r>
              <w:rPr>
                <w:lang w:eastAsia="en-AU"/>
              </w:rPr>
              <w:t xml:space="preserve">Then tour of 1000+ varieties here onsite. </w:t>
            </w:r>
          </w:p>
          <w:p w14:paraId="17EDFC4C" w14:textId="3138FCC3" w:rsidR="005F21A6" w:rsidRDefault="00C651DE" w:rsidP="005F21A6">
            <w:pPr>
              <w:rPr>
                <w:lang w:eastAsia="en-AU"/>
              </w:rPr>
            </w:pPr>
            <w:r>
              <w:rPr>
                <w:lang w:eastAsia="en-AU"/>
              </w:rPr>
              <w:t xml:space="preserve">Receive </w:t>
            </w:r>
            <w:r w:rsidR="003B45C8">
              <w:rPr>
                <w:lang w:eastAsia="en-AU"/>
              </w:rPr>
              <w:t xml:space="preserve">A </w:t>
            </w:r>
            <w:r w:rsidR="005F21A6">
              <w:rPr>
                <w:lang w:eastAsia="en-AU"/>
              </w:rPr>
              <w:t>FREE</w:t>
            </w:r>
            <w:r>
              <w:rPr>
                <w:lang w:eastAsia="en-AU"/>
              </w:rPr>
              <w:t xml:space="preserve"> copy </w:t>
            </w:r>
            <w:r w:rsidR="003B45C8">
              <w:rPr>
                <w:lang w:eastAsia="en-AU"/>
              </w:rPr>
              <w:t xml:space="preserve">of </w:t>
            </w:r>
            <w:r>
              <w:rPr>
                <w:lang w:eastAsia="en-AU"/>
              </w:rPr>
              <w:t>P</w:t>
            </w:r>
            <w:r w:rsidR="003B45C8">
              <w:rPr>
                <w:lang w:eastAsia="en-AU"/>
              </w:rPr>
              <w:t>eter</w:t>
            </w:r>
            <w:r>
              <w:rPr>
                <w:lang w:eastAsia="en-AU"/>
              </w:rPr>
              <w:t>’</w:t>
            </w:r>
            <w:r w:rsidR="003B45C8">
              <w:rPr>
                <w:lang w:eastAsia="en-AU"/>
              </w:rPr>
              <w:t xml:space="preserve">s </w:t>
            </w:r>
            <w:r>
              <w:rPr>
                <w:lang w:eastAsia="en-AU"/>
              </w:rPr>
              <w:t>fruit</w:t>
            </w:r>
            <w:r w:rsidR="005F21A6">
              <w:rPr>
                <w:lang w:eastAsia="en-AU"/>
              </w:rPr>
              <w:t xml:space="preserve"> BOOK</w:t>
            </w:r>
          </w:p>
          <w:p w14:paraId="7B505117" w14:textId="556828B1" w:rsidR="00406D90" w:rsidRPr="00A5681D" w:rsidRDefault="00406D90" w:rsidP="005F21A6">
            <w:pPr>
              <w:rPr>
                <w:lang w:eastAsia="en-AU"/>
              </w:rPr>
            </w:pPr>
          </w:p>
        </w:tc>
        <w:tc>
          <w:tcPr>
            <w:tcW w:w="1157" w:type="dxa"/>
            <w:tcBorders>
              <w:top w:val="outset" w:sz="6" w:space="0" w:color="auto"/>
              <w:left w:val="outset" w:sz="6" w:space="0" w:color="auto"/>
              <w:bottom w:val="outset" w:sz="6" w:space="0" w:color="auto"/>
              <w:right w:val="outset" w:sz="6" w:space="0" w:color="auto"/>
            </w:tcBorders>
          </w:tcPr>
          <w:p w14:paraId="5343D0A5" w14:textId="518A0876" w:rsidR="005F21A6" w:rsidRPr="003363A0" w:rsidRDefault="00E1450F" w:rsidP="005F21A6">
            <w:pPr>
              <w:rPr>
                <w:b/>
                <w:bCs/>
                <w:lang w:eastAsia="en-AU"/>
              </w:rPr>
            </w:pPr>
            <w:r w:rsidRPr="003363A0">
              <w:rPr>
                <w:b/>
                <w:bCs/>
                <w:lang w:eastAsia="en-AU"/>
              </w:rPr>
              <w:t>May</w:t>
            </w:r>
            <w:r w:rsidR="009B4B2E" w:rsidRPr="003363A0">
              <w:rPr>
                <w:b/>
                <w:bCs/>
                <w:lang w:eastAsia="en-AU"/>
              </w:rPr>
              <w:t xml:space="preserve"> </w:t>
            </w:r>
            <w:r w:rsidR="003363A0" w:rsidRPr="003363A0">
              <w:rPr>
                <w:b/>
                <w:bCs/>
                <w:lang w:eastAsia="en-AU"/>
              </w:rPr>
              <w:t>7</w:t>
            </w:r>
            <w:r w:rsidR="003363A0" w:rsidRPr="003363A0">
              <w:rPr>
                <w:b/>
                <w:bCs/>
                <w:vertAlign w:val="superscript"/>
                <w:lang w:eastAsia="en-AU"/>
              </w:rPr>
              <w:t>th</w:t>
            </w:r>
            <w:r w:rsidR="003363A0" w:rsidRPr="003363A0">
              <w:rPr>
                <w:b/>
                <w:bCs/>
                <w:lang w:eastAsia="en-AU"/>
              </w:rPr>
              <w:t xml:space="preserve"> </w:t>
            </w:r>
          </w:p>
        </w:tc>
        <w:tc>
          <w:tcPr>
            <w:tcW w:w="1111" w:type="dxa"/>
            <w:tcBorders>
              <w:top w:val="outset" w:sz="6" w:space="0" w:color="auto"/>
              <w:left w:val="outset" w:sz="6" w:space="0" w:color="auto"/>
              <w:bottom w:val="outset" w:sz="6" w:space="0" w:color="auto"/>
              <w:right w:val="outset" w:sz="6" w:space="0" w:color="auto"/>
            </w:tcBorders>
          </w:tcPr>
          <w:p w14:paraId="25F74F84" w14:textId="6EC2E242" w:rsidR="005F21A6" w:rsidRDefault="00C651DE" w:rsidP="00397462">
            <w:pPr>
              <w:rPr>
                <w:lang w:eastAsia="en-AU"/>
              </w:rPr>
            </w:pPr>
            <w:r>
              <w:rPr>
                <w:lang w:eastAsia="en-AU"/>
              </w:rPr>
              <w:t xml:space="preserve"> </w:t>
            </w:r>
            <w:r w:rsidR="003401D8">
              <w:rPr>
                <w:lang w:eastAsia="en-AU"/>
              </w:rPr>
              <w:t>May 28</w:t>
            </w:r>
            <w:r w:rsidR="003401D8" w:rsidRPr="003401D8">
              <w:rPr>
                <w:vertAlign w:val="superscript"/>
                <w:lang w:eastAsia="en-AU"/>
              </w:rPr>
              <w:t>th</w:t>
            </w:r>
            <w:r w:rsidR="003401D8">
              <w:rPr>
                <w:lang w:eastAsia="en-AU"/>
              </w:rPr>
              <w:t xml:space="preserve"> </w:t>
            </w:r>
          </w:p>
          <w:p w14:paraId="302056E9" w14:textId="54719F40" w:rsidR="003401D8" w:rsidRPr="00A5681D" w:rsidRDefault="003401D8" w:rsidP="00397462">
            <w:pPr>
              <w:rPr>
                <w:lang w:eastAsia="en-AU"/>
              </w:rPr>
            </w:pPr>
          </w:p>
        </w:tc>
      </w:tr>
    </w:tbl>
    <w:p w14:paraId="230EB32A" w14:textId="77777777" w:rsidR="005F21A6" w:rsidRPr="00A5681D" w:rsidRDefault="005F21A6" w:rsidP="005F21A6">
      <w:pPr>
        <w:rPr>
          <w:vanish/>
          <w:lang w:eastAsia="en-AU"/>
        </w:rPr>
      </w:pPr>
    </w:p>
    <w:tbl>
      <w:tblPr>
        <w:tblW w:w="11057"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4"/>
        <w:gridCol w:w="2410"/>
        <w:gridCol w:w="6045"/>
        <w:gridCol w:w="1134"/>
        <w:gridCol w:w="1134"/>
      </w:tblGrid>
      <w:tr w:rsidR="00DA503F" w:rsidRPr="00DA503F" w14:paraId="1B39BE3E"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71459442" w14:textId="6AE6DE8C" w:rsidR="005F21A6" w:rsidRPr="00DA503F" w:rsidRDefault="00CC3A88" w:rsidP="005F21A6">
            <w:pPr>
              <w:rPr>
                <w:lang w:eastAsia="en-AU"/>
              </w:rPr>
            </w:pPr>
            <w:r>
              <w:rPr>
                <w:lang w:eastAsia="en-AU"/>
              </w:rPr>
              <w:t>2</w:t>
            </w:r>
          </w:p>
        </w:tc>
        <w:tc>
          <w:tcPr>
            <w:tcW w:w="2410" w:type="dxa"/>
            <w:tcBorders>
              <w:top w:val="outset" w:sz="6" w:space="0" w:color="auto"/>
              <w:left w:val="outset" w:sz="6" w:space="0" w:color="auto"/>
              <w:bottom w:val="outset" w:sz="6" w:space="0" w:color="auto"/>
              <w:right w:val="outset" w:sz="6" w:space="0" w:color="auto"/>
            </w:tcBorders>
            <w:hideMark/>
          </w:tcPr>
          <w:p w14:paraId="08398C99" w14:textId="77777777" w:rsidR="005F21A6" w:rsidRPr="00DA503F" w:rsidRDefault="005F21A6" w:rsidP="005F21A6">
            <w:pPr>
              <w:rPr>
                <w:lang w:eastAsia="en-AU"/>
              </w:rPr>
            </w:pPr>
            <w:r w:rsidRPr="00DA503F">
              <w:rPr>
                <w:lang w:eastAsia="en-AU"/>
              </w:rPr>
              <w:t>Bio-dynamic compost making &amp; soils for trees</w:t>
            </w:r>
          </w:p>
          <w:p w14:paraId="15558BB6" w14:textId="3EDC998A" w:rsidR="00A56296" w:rsidRPr="00DA503F" w:rsidRDefault="00A56296" w:rsidP="005F21A6">
            <w:pPr>
              <w:rPr>
                <w:lang w:eastAsia="en-AU"/>
              </w:rPr>
            </w:pPr>
          </w:p>
        </w:tc>
        <w:tc>
          <w:tcPr>
            <w:tcW w:w="6045" w:type="dxa"/>
            <w:tcBorders>
              <w:top w:val="outset" w:sz="6" w:space="0" w:color="auto"/>
              <w:left w:val="outset" w:sz="6" w:space="0" w:color="auto"/>
              <w:bottom w:val="outset" w:sz="6" w:space="0" w:color="auto"/>
              <w:right w:val="outset" w:sz="6" w:space="0" w:color="auto"/>
            </w:tcBorders>
            <w:hideMark/>
          </w:tcPr>
          <w:p w14:paraId="0DDD6F9B" w14:textId="0B24BDA7" w:rsidR="005F21A6" w:rsidRPr="00DA503F" w:rsidRDefault="005F21A6" w:rsidP="005F21A6">
            <w:pPr>
              <w:rPr>
                <w:lang w:eastAsia="en-AU"/>
              </w:rPr>
            </w:pPr>
            <w:r w:rsidRPr="00DA503F">
              <w:rPr>
                <w:lang w:eastAsia="en-AU"/>
              </w:rPr>
              <w:t xml:space="preserve">Fruit trees need a certain compost, this will supply all nutrients plus aid pest &amp; disease reduction, we will learn about &amp; MAKE a BD </w:t>
            </w:r>
            <w:r w:rsidR="003551EB">
              <w:rPr>
                <w:lang w:eastAsia="en-AU"/>
              </w:rPr>
              <w:t xml:space="preserve">hot </w:t>
            </w:r>
            <w:r w:rsidRPr="00DA503F">
              <w:rPr>
                <w:lang w:eastAsia="en-AU"/>
              </w:rPr>
              <w:t xml:space="preserve">compost heap </w:t>
            </w:r>
            <w:r w:rsidR="00AB131D">
              <w:rPr>
                <w:lang w:eastAsia="en-AU"/>
              </w:rPr>
              <w:t xml:space="preserve">suitable </w:t>
            </w:r>
            <w:r w:rsidRPr="00DA503F">
              <w:rPr>
                <w:lang w:eastAsia="en-AU"/>
              </w:rPr>
              <w:t>for fruit or for the veggie patch</w:t>
            </w:r>
            <w:r w:rsidR="00AB131D">
              <w:rPr>
                <w:lang w:eastAsia="en-AU"/>
              </w:rPr>
              <w:t>.</w:t>
            </w:r>
          </w:p>
        </w:tc>
        <w:tc>
          <w:tcPr>
            <w:tcW w:w="1134" w:type="dxa"/>
            <w:tcBorders>
              <w:top w:val="outset" w:sz="6" w:space="0" w:color="auto"/>
              <w:left w:val="outset" w:sz="6" w:space="0" w:color="auto"/>
              <w:bottom w:val="outset" w:sz="6" w:space="0" w:color="auto"/>
              <w:right w:val="outset" w:sz="6" w:space="0" w:color="auto"/>
            </w:tcBorders>
          </w:tcPr>
          <w:p w14:paraId="030F406A" w14:textId="6221DADD" w:rsidR="005F21A6" w:rsidRPr="00DA503F" w:rsidRDefault="00E1450F" w:rsidP="005F21A6">
            <w:pPr>
              <w:rPr>
                <w:lang w:eastAsia="en-AU"/>
              </w:rPr>
            </w:pPr>
            <w:r>
              <w:rPr>
                <w:lang w:eastAsia="en-AU"/>
              </w:rPr>
              <w:t>March</w:t>
            </w:r>
            <w:r w:rsidR="00EE4666">
              <w:rPr>
                <w:lang w:eastAsia="en-AU"/>
              </w:rPr>
              <w:t xml:space="preserve"> </w:t>
            </w:r>
            <w:r w:rsidR="00792B31">
              <w:rPr>
                <w:lang w:eastAsia="en-AU"/>
              </w:rPr>
              <w:t>19</w:t>
            </w:r>
            <w:r w:rsidR="00792B31" w:rsidRPr="00A025AF">
              <w:rPr>
                <w:vertAlign w:val="superscript"/>
                <w:lang w:eastAsia="en-AU"/>
              </w:rPr>
              <w:t>th</w:t>
            </w:r>
            <w:r w:rsidR="00A025AF">
              <w:rPr>
                <w:lang w:eastAsia="en-AU"/>
              </w:rPr>
              <w:t xml:space="preserve"> </w:t>
            </w:r>
          </w:p>
        </w:tc>
        <w:tc>
          <w:tcPr>
            <w:tcW w:w="1134" w:type="dxa"/>
            <w:tcBorders>
              <w:top w:val="outset" w:sz="6" w:space="0" w:color="auto"/>
              <w:left w:val="outset" w:sz="6" w:space="0" w:color="auto"/>
              <w:bottom w:val="outset" w:sz="6" w:space="0" w:color="auto"/>
              <w:right w:val="outset" w:sz="6" w:space="0" w:color="auto"/>
            </w:tcBorders>
          </w:tcPr>
          <w:p w14:paraId="7B26D156" w14:textId="044DA8E8" w:rsidR="005F21A6" w:rsidRPr="00DA503F" w:rsidRDefault="00C651DE" w:rsidP="005F21A6">
            <w:pPr>
              <w:rPr>
                <w:lang w:eastAsia="en-AU"/>
              </w:rPr>
            </w:pPr>
            <w:r>
              <w:rPr>
                <w:lang w:eastAsia="en-AU"/>
              </w:rPr>
              <w:t xml:space="preserve"> </w:t>
            </w:r>
            <w:proofErr w:type="spellStart"/>
            <w:r w:rsidR="009D5F43">
              <w:rPr>
                <w:lang w:eastAsia="en-AU"/>
              </w:rPr>
              <w:t>Poss</w:t>
            </w:r>
            <w:proofErr w:type="spellEnd"/>
            <w:r w:rsidR="009D5F43">
              <w:rPr>
                <w:lang w:eastAsia="en-AU"/>
              </w:rPr>
              <w:t xml:space="preserve"> </w:t>
            </w:r>
            <w:r>
              <w:rPr>
                <w:lang w:eastAsia="en-AU"/>
              </w:rPr>
              <w:t>March</w:t>
            </w:r>
            <w:r w:rsidR="009D5F43">
              <w:rPr>
                <w:lang w:eastAsia="en-AU"/>
              </w:rPr>
              <w:t xml:space="preserve"> 26</w:t>
            </w:r>
            <w:r>
              <w:rPr>
                <w:lang w:eastAsia="en-AU"/>
              </w:rPr>
              <w:t xml:space="preserve"> </w:t>
            </w:r>
          </w:p>
        </w:tc>
      </w:tr>
      <w:tr w:rsidR="00DA503F" w:rsidRPr="00DA503F" w14:paraId="764BDA50"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0360F796" w14:textId="3D042B78" w:rsidR="005F21A6" w:rsidRPr="00E23A09" w:rsidRDefault="002B087B" w:rsidP="005F21A6">
            <w:pPr>
              <w:rPr>
                <w:color w:val="C00000"/>
                <w:lang w:eastAsia="en-AU"/>
              </w:rPr>
            </w:pPr>
            <w:r>
              <w:rPr>
                <w:color w:val="C00000"/>
                <w:lang w:eastAsia="en-AU"/>
              </w:rPr>
              <w:t>3</w:t>
            </w:r>
          </w:p>
        </w:tc>
        <w:tc>
          <w:tcPr>
            <w:tcW w:w="2410" w:type="dxa"/>
            <w:tcBorders>
              <w:top w:val="outset" w:sz="6" w:space="0" w:color="auto"/>
              <w:left w:val="outset" w:sz="6" w:space="0" w:color="auto"/>
              <w:bottom w:val="outset" w:sz="6" w:space="0" w:color="auto"/>
              <w:right w:val="outset" w:sz="6" w:space="0" w:color="auto"/>
            </w:tcBorders>
            <w:hideMark/>
          </w:tcPr>
          <w:p w14:paraId="3A06DC61" w14:textId="77777777" w:rsidR="005F21A6" w:rsidRPr="00E23A09" w:rsidRDefault="005F21A6" w:rsidP="005F21A6">
            <w:pPr>
              <w:rPr>
                <w:color w:val="C00000"/>
                <w:lang w:eastAsia="en-AU"/>
              </w:rPr>
            </w:pPr>
            <w:r w:rsidRPr="00E23A09">
              <w:rPr>
                <w:color w:val="C00000"/>
                <w:lang w:eastAsia="en-AU"/>
              </w:rPr>
              <w:t xml:space="preserve">Design your own orchard </w:t>
            </w:r>
          </w:p>
        </w:tc>
        <w:tc>
          <w:tcPr>
            <w:tcW w:w="6045" w:type="dxa"/>
            <w:tcBorders>
              <w:top w:val="outset" w:sz="6" w:space="0" w:color="auto"/>
              <w:left w:val="outset" w:sz="6" w:space="0" w:color="auto"/>
              <w:bottom w:val="outset" w:sz="6" w:space="0" w:color="auto"/>
              <w:right w:val="outset" w:sz="6" w:space="0" w:color="auto"/>
            </w:tcBorders>
            <w:hideMark/>
          </w:tcPr>
          <w:p w14:paraId="3441597E" w14:textId="619908B2" w:rsidR="005F21A6" w:rsidRPr="00DA503F" w:rsidRDefault="005F21A6" w:rsidP="005F21A6">
            <w:pPr>
              <w:rPr>
                <w:lang w:eastAsia="en-AU"/>
              </w:rPr>
            </w:pPr>
            <w:r w:rsidRPr="00DA503F">
              <w:rPr>
                <w:lang w:eastAsia="en-AU"/>
              </w:rPr>
              <w:t>Design from a back yard, to a</w:t>
            </w:r>
            <w:r w:rsidR="00AB131D">
              <w:rPr>
                <w:lang w:eastAsia="en-AU"/>
              </w:rPr>
              <w:t xml:space="preserve"> full</w:t>
            </w:r>
            <w:r w:rsidRPr="00DA503F">
              <w:rPr>
                <w:lang w:eastAsia="en-AU"/>
              </w:rPr>
              <w:t xml:space="preserve"> orchard</w:t>
            </w:r>
            <w:r w:rsidR="007A10AF">
              <w:rPr>
                <w:lang w:eastAsia="en-AU"/>
              </w:rPr>
              <w:t xml:space="preserve"> </w:t>
            </w:r>
            <w:r w:rsidR="002B087B">
              <w:rPr>
                <w:lang w:eastAsia="en-AU"/>
              </w:rPr>
              <w:t xml:space="preserve">or </w:t>
            </w:r>
            <w:r w:rsidR="007A10AF">
              <w:rPr>
                <w:lang w:eastAsia="en-AU"/>
              </w:rPr>
              <w:t xml:space="preserve">even </w:t>
            </w:r>
            <w:r w:rsidR="002B087B">
              <w:rPr>
                <w:lang w:eastAsia="en-AU"/>
              </w:rPr>
              <w:t>a food forest</w:t>
            </w:r>
            <w:r w:rsidRPr="00DA503F">
              <w:rPr>
                <w:lang w:eastAsia="en-AU"/>
              </w:rPr>
              <w:t xml:space="preserve"> &amp; decide what tree goes where and why </w:t>
            </w:r>
            <w:r w:rsidR="007A10AF">
              <w:rPr>
                <w:lang w:eastAsia="en-AU"/>
              </w:rPr>
              <w:t xml:space="preserve">so each one </w:t>
            </w:r>
            <w:r w:rsidRPr="00DA503F">
              <w:rPr>
                <w:lang w:eastAsia="en-AU"/>
              </w:rPr>
              <w:t>help</w:t>
            </w:r>
            <w:r w:rsidR="007A10AF">
              <w:rPr>
                <w:lang w:eastAsia="en-AU"/>
              </w:rPr>
              <w:t>s</w:t>
            </w:r>
            <w:r w:rsidRPr="00DA503F">
              <w:rPr>
                <w:lang w:eastAsia="en-AU"/>
              </w:rPr>
              <w:t xml:space="preserve"> with best growing for that species of fruit</w:t>
            </w:r>
          </w:p>
          <w:p w14:paraId="6EE44931" w14:textId="77777777" w:rsidR="005F21A6" w:rsidRDefault="005F21A6" w:rsidP="005F21A6">
            <w:pPr>
              <w:rPr>
                <w:lang w:eastAsia="en-AU"/>
              </w:rPr>
            </w:pPr>
            <w:r w:rsidRPr="00DA503F">
              <w:rPr>
                <w:lang w:eastAsia="en-AU"/>
              </w:rPr>
              <w:t>Design how you would fill your own netted enclosure</w:t>
            </w:r>
          </w:p>
          <w:p w14:paraId="44A52B94" w14:textId="77777777" w:rsidR="00AB131D" w:rsidRDefault="00AB131D" w:rsidP="005F21A6">
            <w:pPr>
              <w:rPr>
                <w:lang w:eastAsia="en-AU"/>
              </w:rPr>
            </w:pPr>
            <w:r>
              <w:rPr>
                <w:lang w:eastAsia="en-AU"/>
              </w:rPr>
              <w:t>Lots of valuable notes with this class</w:t>
            </w:r>
          </w:p>
          <w:p w14:paraId="4A1311F6" w14:textId="68A6089C" w:rsidR="00406D90" w:rsidRPr="00DA503F" w:rsidRDefault="00406D90" w:rsidP="005F21A6">
            <w:pPr>
              <w:rPr>
                <w:lang w:eastAsia="en-AU"/>
              </w:rPr>
            </w:pPr>
          </w:p>
        </w:tc>
        <w:tc>
          <w:tcPr>
            <w:tcW w:w="1134" w:type="dxa"/>
            <w:tcBorders>
              <w:top w:val="outset" w:sz="6" w:space="0" w:color="auto"/>
              <w:left w:val="outset" w:sz="6" w:space="0" w:color="auto"/>
              <w:bottom w:val="outset" w:sz="6" w:space="0" w:color="auto"/>
              <w:right w:val="outset" w:sz="6" w:space="0" w:color="auto"/>
            </w:tcBorders>
          </w:tcPr>
          <w:p w14:paraId="58A4E661" w14:textId="55D9F567" w:rsidR="005F21A6" w:rsidRPr="00DA503F" w:rsidRDefault="00E1450F" w:rsidP="005F21A6">
            <w:pPr>
              <w:rPr>
                <w:lang w:eastAsia="en-AU"/>
              </w:rPr>
            </w:pPr>
            <w:r>
              <w:rPr>
                <w:lang w:eastAsia="en-AU"/>
              </w:rPr>
              <w:t>June</w:t>
            </w:r>
            <w:r w:rsidR="00F84883">
              <w:rPr>
                <w:lang w:eastAsia="en-AU"/>
              </w:rPr>
              <w:t xml:space="preserve"> 11</w:t>
            </w:r>
            <w:r w:rsidR="00F84883" w:rsidRPr="00F84883">
              <w:rPr>
                <w:vertAlign w:val="superscript"/>
                <w:lang w:eastAsia="en-AU"/>
              </w:rPr>
              <w:t>th</w:t>
            </w:r>
            <w:r w:rsidR="00F84883">
              <w:rPr>
                <w:lang w:eastAsia="en-AU"/>
              </w:rPr>
              <w:t xml:space="preserve"> if getting JFT </w:t>
            </w:r>
            <w:r w:rsidR="00331381">
              <w:rPr>
                <w:lang w:eastAsia="en-AU"/>
              </w:rPr>
              <w:t>on 8</w:t>
            </w:r>
            <w:r w:rsidR="00331381" w:rsidRPr="00331381">
              <w:rPr>
                <w:vertAlign w:val="superscript"/>
                <w:lang w:eastAsia="en-AU"/>
              </w:rPr>
              <w:t>th</w:t>
            </w:r>
            <w:r w:rsidR="00331381">
              <w:rPr>
                <w:lang w:eastAsia="en-AU"/>
              </w:rPr>
              <w:t xml:space="preserve">  </w:t>
            </w:r>
          </w:p>
        </w:tc>
        <w:tc>
          <w:tcPr>
            <w:tcW w:w="1134" w:type="dxa"/>
            <w:tcBorders>
              <w:top w:val="outset" w:sz="6" w:space="0" w:color="auto"/>
              <w:left w:val="outset" w:sz="6" w:space="0" w:color="auto"/>
              <w:bottom w:val="outset" w:sz="6" w:space="0" w:color="auto"/>
              <w:right w:val="outset" w:sz="6" w:space="0" w:color="auto"/>
            </w:tcBorders>
          </w:tcPr>
          <w:p w14:paraId="4926F32D" w14:textId="3CD97E2A" w:rsidR="005F21A6" w:rsidRPr="00DA503F" w:rsidRDefault="00C651DE" w:rsidP="005F21A6">
            <w:pPr>
              <w:rPr>
                <w:lang w:eastAsia="en-AU"/>
              </w:rPr>
            </w:pPr>
            <w:r>
              <w:rPr>
                <w:lang w:eastAsia="en-AU"/>
              </w:rPr>
              <w:t xml:space="preserve"> </w:t>
            </w:r>
            <w:r w:rsidR="003401D8">
              <w:rPr>
                <w:lang w:eastAsia="en-AU"/>
              </w:rPr>
              <w:t>June</w:t>
            </w:r>
            <w:r w:rsidR="00F84883">
              <w:rPr>
                <w:lang w:eastAsia="en-AU"/>
              </w:rPr>
              <w:t xml:space="preserve"> 25</w:t>
            </w:r>
            <w:r w:rsidR="00F84883" w:rsidRPr="00F84883">
              <w:rPr>
                <w:vertAlign w:val="superscript"/>
                <w:lang w:eastAsia="en-AU"/>
              </w:rPr>
              <w:t>th</w:t>
            </w:r>
            <w:r w:rsidR="00F84883">
              <w:rPr>
                <w:lang w:eastAsia="en-AU"/>
              </w:rPr>
              <w:t xml:space="preserve">  </w:t>
            </w:r>
          </w:p>
        </w:tc>
      </w:tr>
      <w:tr w:rsidR="00CC3A88" w:rsidRPr="00DA503F" w14:paraId="58DEE169"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tcPr>
          <w:p w14:paraId="57032E84" w14:textId="474709B6" w:rsidR="00CC3A88" w:rsidRPr="00DA503F" w:rsidRDefault="00CC3A88" w:rsidP="00CC3A88">
            <w:pPr>
              <w:rPr>
                <w:color w:val="0033CC"/>
                <w:lang w:eastAsia="en-AU"/>
              </w:rPr>
            </w:pPr>
          </w:p>
        </w:tc>
        <w:tc>
          <w:tcPr>
            <w:tcW w:w="2410" w:type="dxa"/>
            <w:tcBorders>
              <w:top w:val="outset" w:sz="6" w:space="0" w:color="auto"/>
              <w:left w:val="outset" w:sz="6" w:space="0" w:color="auto"/>
              <w:bottom w:val="outset" w:sz="6" w:space="0" w:color="auto"/>
              <w:right w:val="outset" w:sz="6" w:space="0" w:color="auto"/>
            </w:tcBorders>
          </w:tcPr>
          <w:p w14:paraId="09281B6A" w14:textId="77777777" w:rsidR="00CC3A88" w:rsidRPr="00E23A09" w:rsidRDefault="00CC3A88" w:rsidP="00CC3A88">
            <w:pPr>
              <w:spacing w:before="100" w:beforeAutospacing="1" w:after="100" w:afterAutospacing="1"/>
              <w:outlineLvl w:val="3"/>
              <w:rPr>
                <w:b/>
                <w:bCs/>
                <w:color w:val="C00000"/>
                <w:lang w:eastAsia="en-AU"/>
              </w:rPr>
            </w:pPr>
            <w:r w:rsidRPr="00E23A09">
              <w:rPr>
                <w:b/>
                <w:bCs/>
                <w:color w:val="C00000"/>
                <w:lang w:eastAsia="en-AU"/>
              </w:rPr>
              <w:t xml:space="preserve">Winter vs Summer pruning </w:t>
            </w:r>
          </w:p>
          <w:p w14:paraId="301C56BF" w14:textId="3952E049" w:rsidR="00CC3A88" w:rsidRPr="00DA503F" w:rsidRDefault="00CC3A88" w:rsidP="00CC3A88">
            <w:pPr>
              <w:rPr>
                <w:color w:val="0033CC"/>
                <w:lang w:eastAsia="en-AU"/>
              </w:rPr>
            </w:pPr>
          </w:p>
        </w:tc>
        <w:tc>
          <w:tcPr>
            <w:tcW w:w="6045" w:type="dxa"/>
            <w:tcBorders>
              <w:top w:val="outset" w:sz="6" w:space="0" w:color="auto"/>
              <w:left w:val="outset" w:sz="6" w:space="0" w:color="auto"/>
              <w:bottom w:val="outset" w:sz="6" w:space="0" w:color="auto"/>
              <w:right w:val="outset" w:sz="6" w:space="0" w:color="auto"/>
            </w:tcBorders>
          </w:tcPr>
          <w:p w14:paraId="13FC6981" w14:textId="77777777" w:rsidR="00CC3A88" w:rsidRDefault="00CC3A88" w:rsidP="00CC3A88">
            <w:pPr>
              <w:rPr>
                <w:color w:val="000099"/>
                <w:lang w:eastAsia="en-AU"/>
              </w:rPr>
            </w:pPr>
            <w:r w:rsidRPr="004F2F25">
              <w:rPr>
                <w:color w:val="000099"/>
                <w:lang w:eastAsia="en-AU"/>
              </w:rPr>
              <w:t>Tips &amp; tricks to reduce workload, reduce disease entry and create fruit or rejuvenate old trees. Focus on the advantages of pruning at the correct time to control disease, fruit &amp; tree size, We also look at how to get the right tree first so reducing the workload for the next 50 years of fruiting.</w:t>
            </w:r>
          </w:p>
          <w:p w14:paraId="4A389A3A" w14:textId="0F859D9E" w:rsidR="00406D90" w:rsidRPr="00DA503F" w:rsidRDefault="00406D90" w:rsidP="00CC3A88">
            <w:pPr>
              <w:rPr>
                <w:color w:val="0033CC"/>
                <w:lang w:eastAsia="en-AU"/>
              </w:rPr>
            </w:pPr>
          </w:p>
        </w:tc>
        <w:tc>
          <w:tcPr>
            <w:tcW w:w="1134" w:type="dxa"/>
            <w:tcBorders>
              <w:top w:val="outset" w:sz="6" w:space="0" w:color="auto"/>
              <w:left w:val="outset" w:sz="6" w:space="0" w:color="auto"/>
              <w:bottom w:val="outset" w:sz="6" w:space="0" w:color="auto"/>
              <w:right w:val="outset" w:sz="6" w:space="0" w:color="auto"/>
            </w:tcBorders>
          </w:tcPr>
          <w:p w14:paraId="78818FCA" w14:textId="3E91098D" w:rsidR="00CC3A88" w:rsidRPr="00EE4666" w:rsidRDefault="00870018" w:rsidP="00CC3A88">
            <w:pPr>
              <w:rPr>
                <w:color w:val="0033CC"/>
                <w:lang w:eastAsia="en-AU"/>
              </w:rPr>
            </w:pPr>
            <w:r>
              <w:rPr>
                <w:color w:val="0033CC"/>
                <w:lang w:eastAsia="en-AU"/>
              </w:rPr>
              <w:t xml:space="preserve"> </w:t>
            </w:r>
            <w:r w:rsidRPr="00EE4666">
              <w:rPr>
                <w:color w:val="0033CC"/>
                <w:lang w:eastAsia="en-AU"/>
              </w:rPr>
              <w:t xml:space="preserve">Feb </w:t>
            </w:r>
            <w:r w:rsidR="00EE4666">
              <w:rPr>
                <w:color w:val="0033CC"/>
                <w:lang w:eastAsia="en-AU"/>
              </w:rPr>
              <w:t>19</w:t>
            </w:r>
            <w:r w:rsidR="00EE4666" w:rsidRPr="00EE4666">
              <w:rPr>
                <w:color w:val="0033CC"/>
                <w:vertAlign w:val="superscript"/>
                <w:lang w:eastAsia="en-AU"/>
              </w:rPr>
              <w:t>th</w:t>
            </w:r>
            <w:r w:rsidR="00EE4666">
              <w:rPr>
                <w:color w:val="0033CC"/>
                <w:lang w:eastAsia="en-AU"/>
              </w:rPr>
              <w:t xml:space="preserve"> </w:t>
            </w:r>
          </w:p>
        </w:tc>
        <w:tc>
          <w:tcPr>
            <w:tcW w:w="1134" w:type="dxa"/>
            <w:tcBorders>
              <w:top w:val="outset" w:sz="6" w:space="0" w:color="auto"/>
              <w:left w:val="outset" w:sz="6" w:space="0" w:color="auto"/>
              <w:bottom w:val="outset" w:sz="6" w:space="0" w:color="auto"/>
              <w:right w:val="outset" w:sz="6" w:space="0" w:color="auto"/>
            </w:tcBorders>
          </w:tcPr>
          <w:p w14:paraId="1D7627BB" w14:textId="6687077D" w:rsidR="00CC3A88" w:rsidRPr="0005328A" w:rsidRDefault="00DE2C3B" w:rsidP="00CC3A88">
            <w:pPr>
              <w:rPr>
                <w:b/>
                <w:bCs/>
                <w:color w:val="FF0000"/>
                <w:lang w:eastAsia="en-AU"/>
              </w:rPr>
            </w:pPr>
            <w:r>
              <w:rPr>
                <w:b/>
                <w:bCs/>
                <w:color w:val="FF0000"/>
                <w:lang w:eastAsia="en-AU"/>
              </w:rPr>
              <w:t xml:space="preserve"> </w:t>
            </w:r>
            <w:r w:rsidR="000D0F54">
              <w:rPr>
                <w:b/>
                <w:bCs/>
                <w:color w:val="FF0000"/>
                <w:lang w:eastAsia="en-AU"/>
              </w:rPr>
              <w:t>July</w:t>
            </w:r>
            <w:r w:rsidR="00EA3979">
              <w:rPr>
                <w:b/>
                <w:bCs/>
                <w:color w:val="FF0000"/>
                <w:lang w:eastAsia="en-AU"/>
              </w:rPr>
              <w:t xml:space="preserve"> 30</w:t>
            </w:r>
            <w:r w:rsidR="00EA3979" w:rsidRPr="00EA3979">
              <w:rPr>
                <w:b/>
                <w:bCs/>
                <w:color w:val="FF0000"/>
                <w:vertAlign w:val="superscript"/>
                <w:lang w:eastAsia="en-AU"/>
              </w:rPr>
              <w:t>th</w:t>
            </w:r>
            <w:r w:rsidR="00EA3979">
              <w:rPr>
                <w:b/>
                <w:bCs/>
                <w:color w:val="FF0000"/>
                <w:lang w:eastAsia="en-AU"/>
              </w:rPr>
              <w:t xml:space="preserve"> </w:t>
            </w:r>
          </w:p>
        </w:tc>
      </w:tr>
      <w:tr w:rsidR="00CC3A88" w:rsidRPr="00DA503F" w14:paraId="30EB8148"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5D73A317" w14:textId="04E82279" w:rsidR="00CC3A88" w:rsidRPr="00DA503F" w:rsidRDefault="00CC3A88" w:rsidP="00CC3A88">
            <w:pPr>
              <w:rPr>
                <w:color w:val="0033CC"/>
                <w:lang w:eastAsia="en-AU"/>
              </w:rPr>
            </w:pPr>
            <w:r>
              <w:rPr>
                <w:color w:val="0033CC"/>
                <w:lang w:eastAsia="en-AU"/>
              </w:rPr>
              <w:lastRenderedPageBreak/>
              <w:t>9</w:t>
            </w:r>
          </w:p>
        </w:tc>
        <w:tc>
          <w:tcPr>
            <w:tcW w:w="2410" w:type="dxa"/>
            <w:tcBorders>
              <w:top w:val="outset" w:sz="6" w:space="0" w:color="auto"/>
              <w:left w:val="outset" w:sz="6" w:space="0" w:color="auto"/>
              <w:bottom w:val="outset" w:sz="6" w:space="0" w:color="auto"/>
              <w:right w:val="outset" w:sz="6" w:space="0" w:color="auto"/>
            </w:tcBorders>
            <w:hideMark/>
          </w:tcPr>
          <w:p w14:paraId="7613F8F5" w14:textId="541FE99B" w:rsidR="00CC3A88" w:rsidRPr="00396287" w:rsidRDefault="00CC3A88" w:rsidP="00CC3A88">
            <w:pPr>
              <w:rPr>
                <w:lang w:eastAsia="en-AU"/>
              </w:rPr>
            </w:pPr>
            <w:r w:rsidRPr="00396287">
              <w:rPr>
                <w:lang w:eastAsia="en-AU"/>
              </w:rPr>
              <w:t>Critical care of fruiting trees</w:t>
            </w:r>
          </w:p>
          <w:p w14:paraId="566D9485" w14:textId="09871496" w:rsidR="00CC3A88" w:rsidRPr="00396287" w:rsidRDefault="00CC3A88" w:rsidP="00CC3A88">
            <w:pPr>
              <w:rPr>
                <w:lang w:eastAsia="en-AU"/>
              </w:rPr>
            </w:pPr>
            <w:r w:rsidRPr="00396287">
              <w:rPr>
                <w:lang w:eastAsia="en-AU"/>
              </w:rPr>
              <w:t>Now includes netted enclosure design and the new netting rules for Urban</w:t>
            </w:r>
          </w:p>
          <w:p w14:paraId="38449434" w14:textId="7742BD85" w:rsidR="00CC3A88" w:rsidRPr="00396287" w:rsidRDefault="00CC3A88" w:rsidP="00CC3A88">
            <w:pPr>
              <w:rPr>
                <w:lang w:eastAsia="en-AU"/>
              </w:rPr>
            </w:pPr>
          </w:p>
        </w:tc>
        <w:tc>
          <w:tcPr>
            <w:tcW w:w="6045" w:type="dxa"/>
            <w:tcBorders>
              <w:top w:val="outset" w:sz="6" w:space="0" w:color="auto"/>
              <w:left w:val="outset" w:sz="6" w:space="0" w:color="auto"/>
              <w:bottom w:val="outset" w:sz="6" w:space="0" w:color="auto"/>
              <w:right w:val="outset" w:sz="6" w:space="0" w:color="auto"/>
            </w:tcBorders>
            <w:hideMark/>
          </w:tcPr>
          <w:p w14:paraId="2E707E3A" w14:textId="0A739353" w:rsidR="00CC3A88" w:rsidRPr="00396287" w:rsidRDefault="00CC3A88" w:rsidP="00CC3A88">
            <w:pPr>
              <w:rPr>
                <w:lang w:eastAsia="en-AU"/>
              </w:rPr>
            </w:pPr>
            <w:r w:rsidRPr="00396287">
              <w:rPr>
                <w:lang w:eastAsia="en-AU"/>
              </w:rPr>
              <w:t xml:space="preserve">Why is </w:t>
            </w:r>
            <w:r w:rsidR="00D90896">
              <w:rPr>
                <w:lang w:eastAsia="en-AU"/>
              </w:rPr>
              <w:t>one</w:t>
            </w:r>
            <w:r w:rsidRPr="00396287">
              <w:rPr>
                <w:lang w:eastAsia="en-AU"/>
              </w:rPr>
              <w:t xml:space="preserve"> month the most critical for watering, what to do to prepare for good fruit &amp; bud set this season and the next, the importance of swales. Pest management for fruit trees</w:t>
            </w:r>
          </w:p>
          <w:p w14:paraId="39F6697B" w14:textId="79841A7C" w:rsidR="00CC3A88" w:rsidRPr="00396287" w:rsidRDefault="00CC3A88" w:rsidP="00CC3A88">
            <w:pPr>
              <w:rPr>
                <w:lang w:eastAsia="en-AU"/>
              </w:rPr>
            </w:pPr>
            <w:r w:rsidRPr="00396287">
              <w:rPr>
                <w:lang w:eastAsia="en-AU"/>
              </w:rPr>
              <w:t>Design your own netted enclosure, these are fox, bat, possum, rabbit &amp; bird proof, even in NSW we have designed one to be Goanna proof.  see why they are also great for self-managed systems reducing the workload enormously</w:t>
            </w:r>
            <w:r w:rsidR="001446F6">
              <w:rPr>
                <w:lang w:eastAsia="en-AU"/>
              </w:rPr>
              <w:t xml:space="preserve"> discuss the new laws in regards to netting in Victoria.</w:t>
            </w:r>
          </w:p>
        </w:tc>
        <w:tc>
          <w:tcPr>
            <w:tcW w:w="1134" w:type="dxa"/>
            <w:tcBorders>
              <w:top w:val="outset" w:sz="6" w:space="0" w:color="auto"/>
              <w:left w:val="outset" w:sz="6" w:space="0" w:color="auto"/>
              <w:bottom w:val="outset" w:sz="6" w:space="0" w:color="auto"/>
              <w:right w:val="outset" w:sz="6" w:space="0" w:color="auto"/>
            </w:tcBorders>
          </w:tcPr>
          <w:p w14:paraId="3D395E50" w14:textId="1583B5D9" w:rsidR="00CC3A88" w:rsidRPr="00DA503F" w:rsidRDefault="00E1450F" w:rsidP="00CC3A88">
            <w:pPr>
              <w:rPr>
                <w:color w:val="0033CC"/>
                <w:lang w:eastAsia="en-AU"/>
              </w:rPr>
            </w:pPr>
            <w:r>
              <w:rPr>
                <w:color w:val="0033CC"/>
                <w:lang w:eastAsia="en-AU"/>
              </w:rPr>
              <w:t xml:space="preserve"> July </w:t>
            </w:r>
            <w:r w:rsidR="00376E5E">
              <w:rPr>
                <w:color w:val="0033CC"/>
                <w:lang w:eastAsia="en-AU"/>
              </w:rPr>
              <w:t xml:space="preserve"> 2</w:t>
            </w:r>
            <w:r w:rsidR="00376E5E" w:rsidRPr="00376E5E">
              <w:rPr>
                <w:color w:val="0033CC"/>
                <w:vertAlign w:val="superscript"/>
                <w:lang w:eastAsia="en-AU"/>
              </w:rPr>
              <w:t>nd</w:t>
            </w:r>
            <w:r w:rsidR="00376E5E">
              <w:rPr>
                <w:color w:val="0033CC"/>
                <w:lang w:eastAsia="en-AU"/>
              </w:rPr>
              <w:t xml:space="preserve"> </w:t>
            </w:r>
          </w:p>
        </w:tc>
        <w:tc>
          <w:tcPr>
            <w:tcW w:w="1134" w:type="dxa"/>
            <w:tcBorders>
              <w:top w:val="outset" w:sz="6" w:space="0" w:color="auto"/>
              <w:left w:val="outset" w:sz="6" w:space="0" w:color="auto"/>
              <w:bottom w:val="outset" w:sz="6" w:space="0" w:color="auto"/>
              <w:right w:val="outset" w:sz="6" w:space="0" w:color="auto"/>
            </w:tcBorders>
          </w:tcPr>
          <w:p w14:paraId="58179D1C" w14:textId="77777777" w:rsidR="00CC3A88" w:rsidRDefault="00E20097" w:rsidP="00CC3A88">
            <w:pPr>
              <w:rPr>
                <w:b/>
                <w:bCs/>
                <w:color w:val="FF0000"/>
                <w:lang w:eastAsia="en-AU"/>
              </w:rPr>
            </w:pPr>
            <w:r>
              <w:rPr>
                <w:b/>
                <w:bCs/>
                <w:color w:val="FF0000"/>
                <w:lang w:eastAsia="en-AU"/>
              </w:rPr>
              <w:t>August</w:t>
            </w:r>
            <w:r w:rsidR="00EC0ABA">
              <w:rPr>
                <w:b/>
                <w:bCs/>
                <w:color w:val="FF0000"/>
                <w:lang w:eastAsia="en-AU"/>
              </w:rPr>
              <w:t xml:space="preserve"> </w:t>
            </w:r>
            <w:r w:rsidR="001D64D8">
              <w:rPr>
                <w:b/>
                <w:bCs/>
                <w:color w:val="FF0000"/>
                <w:lang w:eastAsia="en-AU"/>
              </w:rPr>
              <w:t>13</w:t>
            </w:r>
            <w:r w:rsidR="001D64D8" w:rsidRPr="001D64D8">
              <w:rPr>
                <w:b/>
                <w:bCs/>
                <w:color w:val="FF0000"/>
                <w:vertAlign w:val="superscript"/>
                <w:lang w:eastAsia="en-AU"/>
              </w:rPr>
              <w:t>th</w:t>
            </w:r>
          </w:p>
          <w:p w14:paraId="5CE3F99A" w14:textId="4821E9EA" w:rsidR="001D64D8" w:rsidRPr="0005328A" w:rsidRDefault="001D64D8" w:rsidP="00CC3A88">
            <w:pPr>
              <w:rPr>
                <w:b/>
                <w:bCs/>
                <w:color w:val="FF0000"/>
                <w:lang w:eastAsia="en-AU"/>
              </w:rPr>
            </w:pPr>
          </w:p>
        </w:tc>
      </w:tr>
      <w:tr w:rsidR="00CC3A88" w:rsidRPr="00A5681D" w14:paraId="490DDD1D"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tcPr>
          <w:p w14:paraId="6ECF79C8" w14:textId="48450E07" w:rsidR="00CC3A88" w:rsidRDefault="00CC3A88" w:rsidP="00CC3A88">
            <w:pPr>
              <w:rPr>
                <w:lang w:eastAsia="en-AU"/>
              </w:rPr>
            </w:pPr>
          </w:p>
        </w:tc>
        <w:tc>
          <w:tcPr>
            <w:tcW w:w="2410" w:type="dxa"/>
            <w:tcBorders>
              <w:top w:val="outset" w:sz="6" w:space="0" w:color="auto"/>
              <w:left w:val="outset" w:sz="6" w:space="0" w:color="auto"/>
              <w:bottom w:val="outset" w:sz="6" w:space="0" w:color="auto"/>
              <w:right w:val="outset" w:sz="6" w:space="0" w:color="auto"/>
            </w:tcBorders>
          </w:tcPr>
          <w:p w14:paraId="287FE338" w14:textId="0C926CA2" w:rsidR="00CC3A88" w:rsidRPr="00A56296" w:rsidRDefault="00A039AC" w:rsidP="00CC3A88">
            <w:pPr>
              <w:rPr>
                <w:i/>
                <w:color w:val="FF0000"/>
                <w:lang w:eastAsia="en-AU"/>
              </w:rPr>
            </w:pPr>
            <w:r>
              <w:rPr>
                <w:i/>
                <w:color w:val="FF0000"/>
                <w:lang w:eastAsia="en-AU"/>
              </w:rPr>
              <w:t xml:space="preserve">Optional class </w:t>
            </w:r>
            <w:r w:rsidR="003312F1">
              <w:rPr>
                <w:i/>
                <w:color w:val="FF0000"/>
                <w:lang w:eastAsia="en-AU"/>
              </w:rPr>
              <w:t>on Demand</w:t>
            </w:r>
          </w:p>
        </w:tc>
        <w:tc>
          <w:tcPr>
            <w:tcW w:w="6045" w:type="dxa"/>
            <w:tcBorders>
              <w:top w:val="outset" w:sz="6" w:space="0" w:color="auto"/>
              <w:left w:val="outset" w:sz="6" w:space="0" w:color="auto"/>
              <w:bottom w:val="outset" w:sz="6" w:space="0" w:color="auto"/>
              <w:right w:val="outset" w:sz="6" w:space="0" w:color="auto"/>
            </w:tcBorders>
          </w:tcPr>
          <w:p w14:paraId="4D3CB508" w14:textId="00AF1A32" w:rsidR="00CC3A88" w:rsidRPr="00A5681D" w:rsidRDefault="00CB308A" w:rsidP="00CC3A88">
            <w:pPr>
              <w:rPr>
                <w:lang w:eastAsia="en-AU"/>
              </w:rPr>
            </w:pPr>
            <w:r>
              <w:rPr>
                <w:lang w:eastAsia="en-AU"/>
              </w:rPr>
              <w:t xml:space="preserve">The running of </w:t>
            </w:r>
            <w:r w:rsidR="0027586C">
              <w:rPr>
                <w:lang w:eastAsia="en-AU"/>
              </w:rPr>
              <w:t xml:space="preserve">This </w:t>
            </w:r>
            <w:r>
              <w:rPr>
                <w:lang w:eastAsia="en-AU"/>
              </w:rPr>
              <w:t>and other fruit class</w:t>
            </w:r>
            <w:r w:rsidR="00576A55">
              <w:rPr>
                <w:lang w:eastAsia="en-AU"/>
              </w:rPr>
              <w:t>es</w:t>
            </w:r>
            <w:r>
              <w:rPr>
                <w:lang w:eastAsia="en-AU"/>
              </w:rPr>
              <w:t xml:space="preserve"> from the past</w:t>
            </w:r>
            <w:r w:rsidR="00576A55">
              <w:rPr>
                <w:lang w:eastAsia="en-AU"/>
              </w:rPr>
              <w:t xml:space="preserve"> </w:t>
            </w:r>
            <w:r w:rsidR="0027586C">
              <w:rPr>
                <w:lang w:eastAsia="en-AU"/>
              </w:rPr>
              <w:t xml:space="preserve">will depend on </w:t>
            </w:r>
            <w:r w:rsidR="00576A55">
              <w:rPr>
                <w:lang w:eastAsia="en-AU"/>
              </w:rPr>
              <w:t>numbers of students requesting them. See old list on website</w:t>
            </w:r>
          </w:p>
        </w:tc>
        <w:tc>
          <w:tcPr>
            <w:tcW w:w="1134" w:type="dxa"/>
            <w:tcBorders>
              <w:top w:val="outset" w:sz="6" w:space="0" w:color="auto"/>
              <w:left w:val="outset" w:sz="6" w:space="0" w:color="auto"/>
              <w:bottom w:val="outset" w:sz="6" w:space="0" w:color="auto"/>
              <w:right w:val="outset" w:sz="6" w:space="0" w:color="auto"/>
            </w:tcBorders>
          </w:tcPr>
          <w:p w14:paraId="2CF9DE02" w14:textId="2E4D872A" w:rsidR="00CC3A88" w:rsidRPr="00EF7EC3" w:rsidRDefault="00CC3A88" w:rsidP="00CC3A88">
            <w:pPr>
              <w:rPr>
                <w:color w:val="0070C0"/>
                <w:lang w:eastAsia="en-AU"/>
              </w:rPr>
            </w:pPr>
          </w:p>
        </w:tc>
        <w:tc>
          <w:tcPr>
            <w:tcW w:w="1134" w:type="dxa"/>
            <w:tcBorders>
              <w:top w:val="outset" w:sz="6" w:space="0" w:color="auto"/>
              <w:left w:val="outset" w:sz="6" w:space="0" w:color="auto"/>
              <w:bottom w:val="outset" w:sz="6" w:space="0" w:color="auto"/>
              <w:right w:val="outset" w:sz="6" w:space="0" w:color="auto"/>
            </w:tcBorders>
          </w:tcPr>
          <w:p w14:paraId="08C6AE00" w14:textId="77777777" w:rsidR="00CC3A88" w:rsidRPr="00EF7EC3" w:rsidRDefault="00CC3A88" w:rsidP="00CC3A88">
            <w:pPr>
              <w:rPr>
                <w:color w:val="0070C0"/>
                <w:lang w:eastAsia="en-AU"/>
              </w:rPr>
            </w:pPr>
          </w:p>
        </w:tc>
      </w:tr>
      <w:tr w:rsidR="00CC3A88" w:rsidRPr="001B4FCA" w14:paraId="14D142DB"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tcPr>
          <w:p w14:paraId="3EA0ABEC" w14:textId="5E6795FA" w:rsidR="00CC3A88" w:rsidRPr="001B4FCA" w:rsidRDefault="00CC3A88" w:rsidP="00CC3A88">
            <w:pPr>
              <w:rPr>
                <w:color w:val="FF0000"/>
                <w:lang w:eastAsia="en-AU"/>
              </w:rPr>
            </w:pPr>
          </w:p>
        </w:tc>
        <w:tc>
          <w:tcPr>
            <w:tcW w:w="2410" w:type="dxa"/>
            <w:tcBorders>
              <w:top w:val="outset" w:sz="6" w:space="0" w:color="auto"/>
              <w:left w:val="outset" w:sz="6" w:space="0" w:color="auto"/>
              <w:bottom w:val="outset" w:sz="6" w:space="0" w:color="auto"/>
              <w:right w:val="outset" w:sz="6" w:space="0" w:color="auto"/>
            </w:tcBorders>
          </w:tcPr>
          <w:p w14:paraId="34F0414B" w14:textId="057ECBBA" w:rsidR="00CC3A88" w:rsidRPr="001B4FCA" w:rsidRDefault="00CC3A88" w:rsidP="00CC3A88">
            <w:pPr>
              <w:rPr>
                <w:color w:val="FF0000"/>
                <w:lang w:eastAsia="en-AU"/>
              </w:rPr>
            </w:pPr>
            <w:r w:rsidRPr="00E23A09">
              <w:rPr>
                <w:color w:val="C00000"/>
                <w:lang w:eastAsia="en-AU"/>
              </w:rPr>
              <w:t xml:space="preserve">Growing Avocado trees in Melbourne &amp; Vic successfully </w:t>
            </w:r>
          </w:p>
        </w:tc>
        <w:tc>
          <w:tcPr>
            <w:tcW w:w="6045" w:type="dxa"/>
            <w:tcBorders>
              <w:top w:val="outset" w:sz="6" w:space="0" w:color="auto"/>
              <w:left w:val="outset" w:sz="6" w:space="0" w:color="auto"/>
              <w:bottom w:val="outset" w:sz="6" w:space="0" w:color="auto"/>
              <w:right w:val="outset" w:sz="6" w:space="0" w:color="auto"/>
            </w:tcBorders>
          </w:tcPr>
          <w:p w14:paraId="0005BBCF" w14:textId="3A39DCFF" w:rsidR="00CC3A88" w:rsidRPr="001B4FCA" w:rsidRDefault="00CC3A88" w:rsidP="00CC3A88">
            <w:pPr>
              <w:rPr>
                <w:color w:val="FF0000"/>
                <w:lang w:eastAsia="en-AU"/>
              </w:rPr>
            </w:pPr>
            <w:r w:rsidRPr="00DA503F">
              <w:rPr>
                <w:color w:val="0033CC"/>
                <w:lang w:eastAsia="en-AU"/>
              </w:rPr>
              <w:t xml:space="preserve">We have grown </w:t>
            </w:r>
            <w:r w:rsidR="0027586C">
              <w:rPr>
                <w:color w:val="0033CC"/>
                <w:lang w:eastAsia="en-AU"/>
              </w:rPr>
              <w:t>A</w:t>
            </w:r>
            <w:r w:rsidRPr="00DA503F">
              <w:rPr>
                <w:color w:val="0033CC"/>
                <w:lang w:eastAsia="en-AU"/>
              </w:rPr>
              <w:t>vo trees in Olinda/</w:t>
            </w:r>
            <w:proofErr w:type="spellStart"/>
            <w:r w:rsidRPr="00DA503F">
              <w:rPr>
                <w:color w:val="0033CC"/>
                <w:lang w:eastAsia="en-AU"/>
              </w:rPr>
              <w:t>Monbulk</w:t>
            </w:r>
            <w:proofErr w:type="spellEnd"/>
            <w:r w:rsidRPr="00DA503F">
              <w:rPr>
                <w:color w:val="0033CC"/>
                <w:lang w:eastAsia="en-AU"/>
              </w:rPr>
              <w:t xml:space="preserve"> since the 90’s why do so many get it wrong when we can grow 1</w:t>
            </w:r>
            <w:r w:rsidR="003312F1">
              <w:rPr>
                <w:color w:val="0033CC"/>
                <w:lang w:eastAsia="en-AU"/>
              </w:rPr>
              <w:t>5</w:t>
            </w:r>
            <w:r w:rsidRPr="00DA503F">
              <w:rPr>
                <w:color w:val="0033CC"/>
                <w:lang w:eastAsia="en-AU"/>
              </w:rPr>
              <w:t xml:space="preserve"> varieties here</w:t>
            </w:r>
            <w:r w:rsidR="003312F1">
              <w:rPr>
                <w:color w:val="0033CC"/>
                <w:lang w:eastAsia="en-AU"/>
              </w:rPr>
              <w:t xml:space="preserve"> in </w:t>
            </w:r>
            <w:proofErr w:type="spellStart"/>
            <w:r w:rsidR="003312F1">
              <w:rPr>
                <w:color w:val="0033CC"/>
                <w:lang w:eastAsia="en-AU"/>
              </w:rPr>
              <w:t>Monbulk</w:t>
            </w:r>
            <w:proofErr w:type="spellEnd"/>
            <w:r w:rsidR="003312F1">
              <w:rPr>
                <w:color w:val="0033CC"/>
                <w:lang w:eastAsia="en-AU"/>
              </w:rPr>
              <w:t xml:space="preserve"> </w:t>
            </w:r>
            <w:r w:rsidR="0027586C">
              <w:rPr>
                <w:color w:val="0033CC"/>
                <w:lang w:eastAsia="en-AU"/>
              </w:rPr>
              <w:t xml:space="preserve">with snow yearly </w:t>
            </w:r>
            <w:r w:rsidRPr="00DA503F">
              <w:rPr>
                <w:color w:val="0033CC"/>
                <w:lang w:eastAsia="en-AU"/>
              </w:rPr>
              <w:t xml:space="preserve">. Learn the few simple tricks to healthy fruiting </w:t>
            </w:r>
            <w:r w:rsidRPr="00DA503F">
              <w:rPr>
                <w:b/>
                <w:color w:val="0033CC"/>
                <w:sz w:val="28"/>
                <w:szCs w:val="28"/>
                <w:lang w:eastAsia="en-AU"/>
              </w:rPr>
              <w:t xml:space="preserve">avocadoes </w:t>
            </w:r>
          </w:p>
        </w:tc>
        <w:tc>
          <w:tcPr>
            <w:tcW w:w="1134" w:type="dxa"/>
            <w:tcBorders>
              <w:top w:val="outset" w:sz="6" w:space="0" w:color="auto"/>
              <w:left w:val="outset" w:sz="6" w:space="0" w:color="auto"/>
              <w:bottom w:val="outset" w:sz="6" w:space="0" w:color="auto"/>
              <w:right w:val="outset" w:sz="6" w:space="0" w:color="auto"/>
            </w:tcBorders>
          </w:tcPr>
          <w:p w14:paraId="77029457" w14:textId="1E141AF8" w:rsidR="00CC3A88" w:rsidRPr="001B4FCA" w:rsidRDefault="005A6E2D" w:rsidP="00CC3A88">
            <w:pPr>
              <w:rPr>
                <w:color w:val="FF0000"/>
                <w:lang w:eastAsia="en-AU"/>
              </w:rPr>
            </w:pPr>
            <w:r>
              <w:rPr>
                <w:color w:val="FF0000"/>
                <w:lang w:eastAsia="en-AU"/>
              </w:rPr>
              <w:t>TBA</w:t>
            </w:r>
            <w:r w:rsidR="007B0F94">
              <w:rPr>
                <w:color w:val="FF0000"/>
                <w:lang w:eastAsia="en-AU"/>
              </w:rPr>
              <w:t xml:space="preserve"> </w:t>
            </w:r>
            <w:r w:rsidR="00A13B44">
              <w:rPr>
                <w:color w:val="FF0000"/>
                <w:lang w:eastAsia="en-AU"/>
              </w:rPr>
              <w:t>if demand is there</w:t>
            </w:r>
          </w:p>
        </w:tc>
        <w:tc>
          <w:tcPr>
            <w:tcW w:w="1134" w:type="dxa"/>
            <w:tcBorders>
              <w:top w:val="outset" w:sz="6" w:space="0" w:color="auto"/>
              <w:left w:val="outset" w:sz="6" w:space="0" w:color="auto"/>
              <w:bottom w:val="outset" w:sz="6" w:space="0" w:color="auto"/>
              <w:right w:val="outset" w:sz="6" w:space="0" w:color="auto"/>
            </w:tcBorders>
          </w:tcPr>
          <w:p w14:paraId="3901CAE3" w14:textId="1F1FDFB7" w:rsidR="00CC3A88" w:rsidRPr="001B4FCA" w:rsidRDefault="007B0F94" w:rsidP="00CC3A88">
            <w:pPr>
              <w:rPr>
                <w:color w:val="FF0000"/>
                <w:lang w:eastAsia="en-AU"/>
              </w:rPr>
            </w:pPr>
            <w:r>
              <w:rPr>
                <w:color w:val="FF0000"/>
                <w:lang w:eastAsia="en-AU"/>
              </w:rPr>
              <w:t xml:space="preserve">   NOT in </w:t>
            </w:r>
            <w:r w:rsidR="005A6E2D">
              <w:rPr>
                <w:color w:val="FF0000"/>
                <w:lang w:eastAsia="en-AU"/>
              </w:rPr>
              <w:t xml:space="preserve">2023 </w:t>
            </w:r>
          </w:p>
        </w:tc>
      </w:tr>
      <w:tr w:rsidR="00CC3A88" w:rsidRPr="00A5681D" w14:paraId="21C9351E" w14:textId="77777777" w:rsidTr="003551EB">
        <w:trPr>
          <w:tblCellSpacing w:w="0" w:type="dxa"/>
        </w:trPr>
        <w:tc>
          <w:tcPr>
            <w:tcW w:w="334" w:type="dxa"/>
            <w:tcBorders>
              <w:top w:val="outset" w:sz="6" w:space="0" w:color="auto"/>
              <w:left w:val="outset" w:sz="6" w:space="0" w:color="auto"/>
              <w:bottom w:val="outset" w:sz="6" w:space="0" w:color="auto"/>
              <w:right w:val="outset" w:sz="6" w:space="0" w:color="auto"/>
            </w:tcBorders>
          </w:tcPr>
          <w:p w14:paraId="3AFE7D9D" w14:textId="77777777" w:rsidR="00CC3A88" w:rsidRPr="00A5681D" w:rsidRDefault="00CC3A88" w:rsidP="00CC3A88">
            <w:pPr>
              <w:rPr>
                <w:lang w:eastAsia="en-AU"/>
              </w:rPr>
            </w:pPr>
          </w:p>
        </w:tc>
        <w:tc>
          <w:tcPr>
            <w:tcW w:w="2410" w:type="dxa"/>
            <w:tcBorders>
              <w:top w:val="outset" w:sz="6" w:space="0" w:color="auto"/>
              <w:left w:val="outset" w:sz="6" w:space="0" w:color="auto"/>
              <w:bottom w:val="outset" w:sz="6" w:space="0" w:color="auto"/>
              <w:right w:val="outset" w:sz="6" w:space="0" w:color="auto"/>
            </w:tcBorders>
          </w:tcPr>
          <w:p w14:paraId="5025B066" w14:textId="1D11DD65" w:rsidR="00CC3A88" w:rsidRPr="00A5681D" w:rsidRDefault="005A6E2D" w:rsidP="00CC3A88">
            <w:pPr>
              <w:rPr>
                <w:lang w:eastAsia="en-AU"/>
              </w:rPr>
            </w:pPr>
            <w:r>
              <w:rPr>
                <w:lang w:eastAsia="en-AU"/>
              </w:rPr>
              <w:t xml:space="preserve">Cider making </w:t>
            </w:r>
            <w:proofErr w:type="spellStart"/>
            <w:r>
              <w:rPr>
                <w:lang w:eastAsia="en-AU"/>
              </w:rPr>
              <w:t>clss</w:t>
            </w:r>
            <w:proofErr w:type="spellEnd"/>
          </w:p>
        </w:tc>
        <w:tc>
          <w:tcPr>
            <w:tcW w:w="6045" w:type="dxa"/>
            <w:tcBorders>
              <w:top w:val="outset" w:sz="6" w:space="0" w:color="auto"/>
              <w:left w:val="outset" w:sz="6" w:space="0" w:color="auto"/>
              <w:bottom w:val="outset" w:sz="6" w:space="0" w:color="auto"/>
              <w:right w:val="outset" w:sz="6" w:space="0" w:color="auto"/>
            </w:tcBorders>
          </w:tcPr>
          <w:p w14:paraId="50ED1404" w14:textId="28D1368F" w:rsidR="00CC3A88" w:rsidRPr="00A5681D" w:rsidRDefault="001A67D4" w:rsidP="00CC3A88">
            <w:pPr>
              <w:rPr>
                <w:lang w:eastAsia="en-AU"/>
              </w:rPr>
            </w:pPr>
            <w:r>
              <w:rPr>
                <w:lang w:eastAsia="en-AU"/>
              </w:rPr>
              <w:t xml:space="preserve"> Learn about fermentation and making Real Cider, Perry and Dessert wines , </w:t>
            </w:r>
            <w:r w:rsidR="00AD29B5">
              <w:rPr>
                <w:lang w:eastAsia="en-AU"/>
              </w:rPr>
              <w:t>tastings o many ciders to see what you like</w:t>
            </w:r>
          </w:p>
        </w:tc>
        <w:tc>
          <w:tcPr>
            <w:tcW w:w="1134" w:type="dxa"/>
            <w:tcBorders>
              <w:top w:val="outset" w:sz="6" w:space="0" w:color="auto"/>
              <w:left w:val="outset" w:sz="6" w:space="0" w:color="auto"/>
              <w:bottom w:val="outset" w:sz="6" w:space="0" w:color="auto"/>
              <w:right w:val="outset" w:sz="6" w:space="0" w:color="auto"/>
            </w:tcBorders>
          </w:tcPr>
          <w:p w14:paraId="32206371" w14:textId="77777777" w:rsidR="00CC3A88" w:rsidRDefault="00AD29B5" w:rsidP="00CC3A88">
            <w:pPr>
              <w:rPr>
                <w:lang w:eastAsia="en-AU"/>
              </w:rPr>
            </w:pPr>
            <w:r>
              <w:rPr>
                <w:lang w:eastAsia="en-AU"/>
              </w:rPr>
              <w:t>April 2</w:t>
            </w:r>
            <w:r w:rsidRPr="00AD29B5">
              <w:rPr>
                <w:vertAlign w:val="superscript"/>
                <w:lang w:eastAsia="en-AU"/>
              </w:rPr>
              <w:t>nd</w:t>
            </w:r>
            <w:r>
              <w:rPr>
                <w:lang w:eastAsia="en-AU"/>
              </w:rPr>
              <w:t xml:space="preserve"> 2023</w:t>
            </w:r>
          </w:p>
          <w:p w14:paraId="3225CAED" w14:textId="265BFDB2" w:rsidR="00AD29B5" w:rsidRPr="00A5681D" w:rsidRDefault="00AD29B5" w:rsidP="00CC3A88">
            <w:pPr>
              <w:rPr>
                <w:lang w:eastAsia="en-AU"/>
              </w:rPr>
            </w:pPr>
          </w:p>
        </w:tc>
        <w:tc>
          <w:tcPr>
            <w:tcW w:w="1134" w:type="dxa"/>
            <w:tcBorders>
              <w:top w:val="outset" w:sz="6" w:space="0" w:color="auto"/>
              <w:left w:val="outset" w:sz="6" w:space="0" w:color="auto"/>
              <w:bottom w:val="outset" w:sz="6" w:space="0" w:color="auto"/>
              <w:right w:val="outset" w:sz="6" w:space="0" w:color="auto"/>
            </w:tcBorders>
          </w:tcPr>
          <w:p w14:paraId="6EE6A808" w14:textId="2D29F758" w:rsidR="00CC3A88" w:rsidRPr="00A5681D" w:rsidRDefault="00CC3A88" w:rsidP="00CC3A88">
            <w:pPr>
              <w:rPr>
                <w:lang w:eastAsia="en-AU"/>
              </w:rPr>
            </w:pPr>
          </w:p>
        </w:tc>
      </w:tr>
    </w:tbl>
    <w:p w14:paraId="37B67747" w14:textId="77777777" w:rsidR="007A10AF" w:rsidRDefault="007A10AF" w:rsidP="005F21A6">
      <w:pPr>
        <w:rPr>
          <w:b/>
          <w:sz w:val="28"/>
          <w:szCs w:val="28"/>
        </w:rPr>
      </w:pPr>
    </w:p>
    <w:p w14:paraId="1D5D6A7A" w14:textId="6E0AAE97" w:rsidR="005F21A6" w:rsidRDefault="005F21A6" w:rsidP="005F21A6">
      <w:r w:rsidRPr="00C0276F">
        <w:rPr>
          <w:b/>
          <w:sz w:val="28"/>
          <w:szCs w:val="28"/>
        </w:rPr>
        <w:t xml:space="preserve">All classes </w:t>
      </w:r>
      <w:r w:rsidRPr="00C0276F">
        <w:rPr>
          <w:b/>
          <w:sz w:val="28"/>
          <w:szCs w:val="28"/>
          <w:u w:val="single"/>
        </w:rPr>
        <w:t>can</w:t>
      </w:r>
      <w:r w:rsidRPr="00C0276F">
        <w:rPr>
          <w:b/>
          <w:sz w:val="28"/>
          <w:szCs w:val="28"/>
        </w:rPr>
        <w:t xml:space="preserve"> be done as single classes </w:t>
      </w:r>
    </w:p>
    <w:p w14:paraId="1066ECA4" w14:textId="77777777" w:rsidR="00562719" w:rsidRDefault="005F21A6" w:rsidP="005F21A6">
      <w:r>
        <w:t xml:space="preserve">All </w:t>
      </w:r>
      <w:r w:rsidRPr="00C0276F">
        <w:rPr>
          <w:b/>
        </w:rPr>
        <w:t>Class Notes</w:t>
      </w:r>
      <w:r>
        <w:t xml:space="preserve"> are included in every class so you have them for reference at home, we use only Organic and Biodynamic methods so NO chemicals, we are certified both of these on the </w:t>
      </w:r>
      <w:proofErr w:type="spellStart"/>
      <w:r w:rsidR="007A10AF">
        <w:t>Monbulk</w:t>
      </w:r>
      <w:proofErr w:type="spellEnd"/>
      <w:r w:rsidR="007A10AF">
        <w:t xml:space="preserve"> </w:t>
      </w:r>
      <w:r>
        <w:t xml:space="preserve">farm, tour of </w:t>
      </w:r>
      <w:proofErr w:type="spellStart"/>
      <w:r w:rsidR="007A10AF">
        <w:t>Monbulk</w:t>
      </w:r>
      <w:proofErr w:type="spellEnd"/>
      <w:r w:rsidR="007A10AF">
        <w:t xml:space="preserve"> </w:t>
      </w:r>
      <w:r>
        <w:t xml:space="preserve">collection of over 1000 fruit varieties is conducted </w:t>
      </w:r>
      <w:r w:rsidR="00397462">
        <w:t>most</w:t>
      </w:r>
      <w:r>
        <w:t xml:space="preserve"> class</w:t>
      </w:r>
      <w:r w:rsidR="00397462">
        <w:t>es</w:t>
      </w:r>
      <w:r>
        <w:t xml:space="preserve"> to show actual examples onsite. </w:t>
      </w:r>
    </w:p>
    <w:p w14:paraId="2EEED73E" w14:textId="5BB1FE0A" w:rsidR="005F21A6" w:rsidRDefault="00562719" w:rsidP="005F21A6">
      <w:r>
        <w:t>Kancoona has new netted enclosures</w:t>
      </w:r>
      <w:r w:rsidR="00152696">
        <w:t xml:space="preserve"> (4 years) </w:t>
      </w:r>
      <w:r>
        <w:t xml:space="preserve"> and is headin</w:t>
      </w:r>
      <w:r w:rsidR="00152696">
        <w:t>g</w:t>
      </w:r>
      <w:r>
        <w:t xml:space="preserve"> towards 700 vars </w:t>
      </w:r>
      <w:r w:rsidR="005F21A6">
        <w:tab/>
      </w:r>
    </w:p>
    <w:p w14:paraId="1BC42CC8" w14:textId="5CF5F6AF" w:rsidR="005F21A6" w:rsidRDefault="005F21A6" w:rsidP="005F21A6">
      <w:r>
        <w:t xml:space="preserve">Address for </w:t>
      </w:r>
      <w:proofErr w:type="spellStart"/>
      <w:r w:rsidR="00152696">
        <w:t>Monbulk</w:t>
      </w:r>
      <w:proofErr w:type="spellEnd"/>
      <w:r>
        <w:t xml:space="preserve"> classes is 134 Invermay road </w:t>
      </w:r>
      <w:proofErr w:type="spellStart"/>
      <w:r>
        <w:t>Monbulk</w:t>
      </w:r>
      <w:proofErr w:type="spellEnd"/>
      <w:r>
        <w:t xml:space="preserve"> come to tall gate at nursery entrance</w:t>
      </w:r>
      <w:r w:rsidR="00397462">
        <w:t xml:space="preserve"> top of the hill Bring your lunch, boots and maybe a coat or water bottle weather </w:t>
      </w:r>
      <w:r w:rsidR="00367A5E">
        <w:t>dependent</w:t>
      </w:r>
      <w:r w:rsidR="00397462">
        <w:t>.</w:t>
      </w:r>
    </w:p>
    <w:p w14:paraId="4FF6C487" w14:textId="61E393F8" w:rsidR="005F21A6" w:rsidRDefault="005F21A6" w:rsidP="005F21A6">
      <w:r>
        <w:tab/>
        <w:t xml:space="preserve">Email  to book </w:t>
      </w:r>
      <w:hyperlink r:id="rId4" w:history="1">
        <w:r w:rsidRPr="006178D9">
          <w:rPr>
            <w:rStyle w:val="Hyperlink"/>
          </w:rPr>
          <w:t>telopeamtn@bigpond.com</w:t>
        </w:r>
      </w:hyperlink>
      <w:r>
        <w:t xml:space="preserve">   details at  </w:t>
      </w:r>
      <w:hyperlink r:id="rId5" w:history="1">
        <w:r w:rsidRPr="006178D9">
          <w:rPr>
            <w:rStyle w:val="Hyperlink"/>
          </w:rPr>
          <w:t>www.petethepermie.com</w:t>
        </w:r>
      </w:hyperlink>
      <w:r w:rsidR="00367A5E">
        <w:rPr>
          <w:rStyle w:val="Hyperlink"/>
        </w:rPr>
        <w:t>.au</w:t>
      </w:r>
      <w:r>
        <w:t xml:space="preserve"> call text 0418 665 880</w:t>
      </w:r>
    </w:p>
    <w:p w14:paraId="48DE6102" w14:textId="77777777" w:rsidR="005F21A6" w:rsidRPr="002B0DB1" w:rsidRDefault="005F21A6" w:rsidP="00C34042">
      <w:pPr>
        <w:rPr>
          <w:sz w:val="32"/>
        </w:rPr>
      </w:pPr>
    </w:p>
    <w:sectPr w:rsidR="005F21A6" w:rsidRPr="002B0DB1" w:rsidSect="00363C07">
      <w:pgSz w:w="12240" w:h="15840"/>
      <w:pgMar w:top="360" w:right="360" w:bottom="5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6C"/>
    <w:rsid w:val="00001FE5"/>
    <w:rsid w:val="00023A7E"/>
    <w:rsid w:val="0005328A"/>
    <w:rsid w:val="00065BF1"/>
    <w:rsid w:val="00083297"/>
    <w:rsid w:val="000A2121"/>
    <w:rsid w:val="000A4F76"/>
    <w:rsid w:val="000B309D"/>
    <w:rsid w:val="000C43B7"/>
    <w:rsid w:val="000D0F54"/>
    <w:rsid w:val="00135123"/>
    <w:rsid w:val="001446F6"/>
    <w:rsid w:val="00152696"/>
    <w:rsid w:val="00160A0A"/>
    <w:rsid w:val="00162C42"/>
    <w:rsid w:val="00167D42"/>
    <w:rsid w:val="001A67D4"/>
    <w:rsid w:val="001A765E"/>
    <w:rsid w:val="001B026B"/>
    <w:rsid w:val="001B4FCA"/>
    <w:rsid w:val="001B5ADF"/>
    <w:rsid w:val="001D64D8"/>
    <w:rsid w:val="001F2F6C"/>
    <w:rsid w:val="0021694E"/>
    <w:rsid w:val="00220FCE"/>
    <w:rsid w:val="00227B23"/>
    <w:rsid w:val="00254592"/>
    <w:rsid w:val="0027586C"/>
    <w:rsid w:val="00283ADE"/>
    <w:rsid w:val="002B087B"/>
    <w:rsid w:val="002B0DB1"/>
    <w:rsid w:val="002D43C4"/>
    <w:rsid w:val="003312F1"/>
    <w:rsid w:val="00331381"/>
    <w:rsid w:val="003363A0"/>
    <w:rsid w:val="003401D8"/>
    <w:rsid w:val="00346A39"/>
    <w:rsid w:val="003551EB"/>
    <w:rsid w:val="00363C07"/>
    <w:rsid w:val="00367A5E"/>
    <w:rsid w:val="00376E5E"/>
    <w:rsid w:val="00396287"/>
    <w:rsid w:val="00397462"/>
    <w:rsid w:val="003B45C8"/>
    <w:rsid w:val="003C5195"/>
    <w:rsid w:val="00406D90"/>
    <w:rsid w:val="00420D0C"/>
    <w:rsid w:val="00434E50"/>
    <w:rsid w:val="004954C4"/>
    <w:rsid w:val="004C08EB"/>
    <w:rsid w:val="004D7745"/>
    <w:rsid w:val="004E53B7"/>
    <w:rsid w:val="004F2F25"/>
    <w:rsid w:val="0056194E"/>
    <w:rsid w:val="00562719"/>
    <w:rsid w:val="00576A55"/>
    <w:rsid w:val="005A6E2D"/>
    <w:rsid w:val="005B54E9"/>
    <w:rsid w:val="005D2867"/>
    <w:rsid w:val="005E5D55"/>
    <w:rsid w:val="005F21A6"/>
    <w:rsid w:val="0060004D"/>
    <w:rsid w:val="00622129"/>
    <w:rsid w:val="00676D1C"/>
    <w:rsid w:val="006E0464"/>
    <w:rsid w:val="006E44CE"/>
    <w:rsid w:val="006E6B3C"/>
    <w:rsid w:val="00726063"/>
    <w:rsid w:val="00790800"/>
    <w:rsid w:val="00792B31"/>
    <w:rsid w:val="007A10AF"/>
    <w:rsid w:val="007B0F94"/>
    <w:rsid w:val="007D464E"/>
    <w:rsid w:val="007E4538"/>
    <w:rsid w:val="007E49F0"/>
    <w:rsid w:val="007F66E0"/>
    <w:rsid w:val="00821E47"/>
    <w:rsid w:val="00864415"/>
    <w:rsid w:val="00870018"/>
    <w:rsid w:val="008C65C3"/>
    <w:rsid w:val="008E2743"/>
    <w:rsid w:val="009B4B2E"/>
    <w:rsid w:val="009C59BC"/>
    <w:rsid w:val="009D5F43"/>
    <w:rsid w:val="009E0EB9"/>
    <w:rsid w:val="009F0078"/>
    <w:rsid w:val="00A025AF"/>
    <w:rsid w:val="00A039AC"/>
    <w:rsid w:val="00A1312F"/>
    <w:rsid w:val="00A13B44"/>
    <w:rsid w:val="00A476F7"/>
    <w:rsid w:val="00A56296"/>
    <w:rsid w:val="00A6778B"/>
    <w:rsid w:val="00A713C7"/>
    <w:rsid w:val="00A75D6B"/>
    <w:rsid w:val="00A969CF"/>
    <w:rsid w:val="00AB131D"/>
    <w:rsid w:val="00AD194B"/>
    <w:rsid w:val="00AD29B5"/>
    <w:rsid w:val="00AF18BA"/>
    <w:rsid w:val="00B1726E"/>
    <w:rsid w:val="00B221B5"/>
    <w:rsid w:val="00B26EE8"/>
    <w:rsid w:val="00B43201"/>
    <w:rsid w:val="00B66F16"/>
    <w:rsid w:val="00B92D83"/>
    <w:rsid w:val="00B97AE4"/>
    <w:rsid w:val="00BF0B4C"/>
    <w:rsid w:val="00BF79E8"/>
    <w:rsid w:val="00C04DDB"/>
    <w:rsid w:val="00C27EFD"/>
    <w:rsid w:val="00C34042"/>
    <w:rsid w:val="00C50CA2"/>
    <w:rsid w:val="00C5606C"/>
    <w:rsid w:val="00C651DE"/>
    <w:rsid w:val="00CB308A"/>
    <w:rsid w:val="00CC3A88"/>
    <w:rsid w:val="00D0490A"/>
    <w:rsid w:val="00D36A58"/>
    <w:rsid w:val="00D42639"/>
    <w:rsid w:val="00D53E18"/>
    <w:rsid w:val="00D5466D"/>
    <w:rsid w:val="00D90896"/>
    <w:rsid w:val="00DA503F"/>
    <w:rsid w:val="00DA7F56"/>
    <w:rsid w:val="00DD7053"/>
    <w:rsid w:val="00DE2C3B"/>
    <w:rsid w:val="00DE439B"/>
    <w:rsid w:val="00E1450F"/>
    <w:rsid w:val="00E20097"/>
    <w:rsid w:val="00E222B5"/>
    <w:rsid w:val="00E22C24"/>
    <w:rsid w:val="00E23A09"/>
    <w:rsid w:val="00E26C8B"/>
    <w:rsid w:val="00E47E98"/>
    <w:rsid w:val="00EA3979"/>
    <w:rsid w:val="00EC0ABA"/>
    <w:rsid w:val="00EE4666"/>
    <w:rsid w:val="00EF7EC3"/>
    <w:rsid w:val="00F032A4"/>
    <w:rsid w:val="00F27796"/>
    <w:rsid w:val="00F84883"/>
    <w:rsid w:val="00FA3E57"/>
    <w:rsid w:val="00FB3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9D11D"/>
  <w15:chartTrackingRefBased/>
  <w15:docId w15:val="{1747E1B0-41BB-434D-A25D-0957526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B4C"/>
    <w:rPr>
      <w:color w:val="0000FF"/>
      <w:u w:val="single"/>
    </w:rPr>
  </w:style>
  <w:style w:type="paragraph" w:styleId="NormalWeb">
    <w:name w:val="Normal (Web)"/>
    <w:basedOn w:val="Normal"/>
    <w:uiPriority w:val="99"/>
    <w:unhideWhenUsed/>
    <w:rsid w:val="002B0DB1"/>
    <w:pPr>
      <w:spacing w:before="100" w:beforeAutospacing="1" w:after="100" w:afterAutospacing="1"/>
    </w:pPr>
    <w:rPr>
      <w:lang w:val="en-AU" w:eastAsia="en-AU"/>
    </w:rPr>
  </w:style>
  <w:style w:type="character" w:styleId="Emphasis">
    <w:name w:val="Emphasis"/>
    <w:uiPriority w:val="20"/>
    <w:qFormat/>
    <w:rsid w:val="002B0DB1"/>
    <w:rPr>
      <w:i/>
      <w:iCs/>
    </w:rPr>
  </w:style>
  <w:style w:type="character" w:styleId="Strong">
    <w:name w:val="Strong"/>
    <w:uiPriority w:val="22"/>
    <w:qFormat/>
    <w:rsid w:val="002B0DB1"/>
    <w:rPr>
      <w:b/>
      <w:bCs/>
    </w:rPr>
  </w:style>
  <w:style w:type="character" w:styleId="UnresolvedMention">
    <w:name w:val="Unresolved Mention"/>
    <w:uiPriority w:val="99"/>
    <w:semiHidden/>
    <w:unhideWhenUsed/>
    <w:rsid w:val="00D36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522">
      <w:bodyDiv w:val="1"/>
      <w:marLeft w:val="0"/>
      <w:marRight w:val="0"/>
      <w:marTop w:val="0"/>
      <w:marBottom w:val="0"/>
      <w:divBdr>
        <w:top w:val="none" w:sz="0" w:space="0" w:color="auto"/>
        <w:left w:val="none" w:sz="0" w:space="0" w:color="auto"/>
        <w:bottom w:val="none" w:sz="0" w:space="0" w:color="auto"/>
        <w:right w:val="none" w:sz="0" w:space="0" w:color="auto"/>
      </w:divBdr>
    </w:div>
    <w:div w:id="1038697278">
      <w:bodyDiv w:val="1"/>
      <w:marLeft w:val="0"/>
      <w:marRight w:val="0"/>
      <w:marTop w:val="0"/>
      <w:marBottom w:val="0"/>
      <w:divBdr>
        <w:top w:val="none" w:sz="0" w:space="0" w:color="auto"/>
        <w:left w:val="none" w:sz="0" w:space="0" w:color="auto"/>
        <w:bottom w:val="none" w:sz="0" w:space="0" w:color="auto"/>
        <w:right w:val="none" w:sz="0" w:space="0" w:color="auto"/>
      </w:divBdr>
    </w:div>
    <w:div w:id="1441874316">
      <w:bodyDiv w:val="1"/>
      <w:marLeft w:val="0"/>
      <w:marRight w:val="0"/>
      <w:marTop w:val="0"/>
      <w:marBottom w:val="0"/>
      <w:divBdr>
        <w:top w:val="none" w:sz="0" w:space="0" w:color="auto"/>
        <w:left w:val="none" w:sz="0" w:space="0" w:color="auto"/>
        <w:bottom w:val="none" w:sz="0" w:space="0" w:color="auto"/>
        <w:right w:val="none" w:sz="0" w:space="0" w:color="auto"/>
      </w:divBdr>
    </w:div>
    <w:div w:id="1679575585">
      <w:bodyDiv w:val="1"/>
      <w:marLeft w:val="0"/>
      <w:marRight w:val="0"/>
      <w:marTop w:val="0"/>
      <w:marBottom w:val="0"/>
      <w:divBdr>
        <w:top w:val="none" w:sz="0" w:space="0" w:color="auto"/>
        <w:left w:val="none" w:sz="0" w:space="0" w:color="auto"/>
        <w:bottom w:val="none" w:sz="0" w:space="0" w:color="auto"/>
        <w:right w:val="none" w:sz="0" w:space="0" w:color="auto"/>
      </w:divBdr>
    </w:div>
    <w:div w:id="1707440603">
      <w:bodyDiv w:val="1"/>
      <w:marLeft w:val="0"/>
      <w:marRight w:val="0"/>
      <w:marTop w:val="0"/>
      <w:marBottom w:val="0"/>
      <w:divBdr>
        <w:top w:val="none" w:sz="0" w:space="0" w:color="auto"/>
        <w:left w:val="none" w:sz="0" w:space="0" w:color="auto"/>
        <w:bottom w:val="none" w:sz="0" w:space="0" w:color="auto"/>
        <w:right w:val="none" w:sz="0" w:space="0" w:color="auto"/>
      </w:divBdr>
    </w:div>
    <w:div w:id="21054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ethepermie.com" TargetMode="External"/><Relationship Id="rId4" Type="http://schemas.openxmlformats.org/officeDocument/2006/relationships/hyperlink" Target="mailto:telopeamtn@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TotalTime>
  <Pages>2</Pages>
  <Words>708</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Telopea mtn classes for term 2 2014</vt:lpstr>
    </vt:vector>
  </TitlesOfParts>
  <Company> </Company>
  <LinksUpToDate>false</LinksUpToDate>
  <CharactersWithSpaces>4290</CharactersWithSpaces>
  <SharedDoc>false</SharedDoc>
  <HLinks>
    <vt:vector size="18" baseType="variant">
      <vt:variant>
        <vt:i4>6094866</vt:i4>
      </vt:variant>
      <vt:variant>
        <vt:i4>6</vt:i4>
      </vt:variant>
      <vt:variant>
        <vt:i4>0</vt:i4>
      </vt:variant>
      <vt:variant>
        <vt:i4>5</vt:i4>
      </vt:variant>
      <vt:variant>
        <vt:lpwstr>http://www.petethepermie.com/</vt:lpwstr>
      </vt:variant>
      <vt:variant>
        <vt:lpwstr/>
      </vt:variant>
      <vt:variant>
        <vt:i4>6881355</vt:i4>
      </vt:variant>
      <vt:variant>
        <vt:i4>3</vt:i4>
      </vt:variant>
      <vt:variant>
        <vt:i4>0</vt:i4>
      </vt:variant>
      <vt:variant>
        <vt:i4>5</vt:i4>
      </vt:variant>
      <vt:variant>
        <vt:lpwstr>mailto:telopeamtn@bigpond.com</vt:lpwstr>
      </vt:variant>
      <vt:variant>
        <vt:lpwstr/>
      </vt:variant>
      <vt:variant>
        <vt:i4>1900630</vt:i4>
      </vt:variant>
      <vt:variant>
        <vt:i4>0</vt:i4>
      </vt:variant>
      <vt:variant>
        <vt:i4>0</vt:i4>
      </vt:variant>
      <vt:variant>
        <vt:i4>5</vt:i4>
      </vt:variant>
      <vt:variant>
        <vt:lpwstr>http://www.petethepermie.com/classes/fruit-tree-classes-single-or-set-4/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Telopea mtn classes for term 2 2014</dc:title>
  <dc:subject/>
  <dc:creator>Peter</dc:creator>
  <cp:keywords/>
  <dc:description/>
  <cp:lastModifiedBy>peter allen</cp:lastModifiedBy>
  <cp:revision>49</cp:revision>
  <cp:lastPrinted>2021-02-17T00:19:00Z</cp:lastPrinted>
  <dcterms:created xsi:type="dcterms:W3CDTF">2022-12-30T06:18:00Z</dcterms:created>
  <dcterms:modified xsi:type="dcterms:W3CDTF">2023-01-08T04:57:00Z</dcterms:modified>
</cp:coreProperties>
</file>